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4B4C19" w14:textId="162A1097" w:rsidR="00896B9E" w:rsidRPr="00B716E0" w:rsidRDefault="00B716E0" w:rsidP="00B716E0">
      <w:pPr>
        <w:spacing w:after="0"/>
        <w:rPr>
          <w:b/>
          <w:bCs/>
        </w:rPr>
      </w:pPr>
      <w:r w:rsidRPr="00B716E0">
        <w:rPr>
          <w:b/>
          <w:bCs/>
        </w:rPr>
        <w:t>SEÑORES</w:t>
      </w:r>
    </w:p>
    <w:p w14:paraId="66CB2348" w14:textId="1EF122FF" w:rsidR="00B716E0" w:rsidRPr="00B716E0" w:rsidRDefault="00B716E0" w:rsidP="00B716E0">
      <w:pPr>
        <w:spacing w:after="0"/>
        <w:rPr>
          <w:b/>
          <w:bCs/>
        </w:rPr>
      </w:pPr>
      <w:r w:rsidRPr="00B716E0">
        <w:rPr>
          <w:b/>
          <w:bCs/>
        </w:rPr>
        <w:t xml:space="preserve">PROCURADURIA GENERAL DE LA NACION </w:t>
      </w:r>
    </w:p>
    <w:p w14:paraId="23D85439" w14:textId="4FAD3EA0" w:rsidR="00B716E0" w:rsidRDefault="00B716E0" w:rsidP="00B716E0">
      <w:pPr>
        <w:spacing w:after="0"/>
        <w:rPr>
          <w:b/>
          <w:bCs/>
        </w:rPr>
      </w:pPr>
      <w:r w:rsidRPr="00B716E0">
        <w:rPr>
          <w:b/>
          <w:bCs/>
        </w:rPr>
        <w:t>PROCURADURIA REGIONAL DEL VALLE</w:t>
      </w:r>
    </w:p>
    <w:p w14:paraId="44485146" w14:textId="10B55B8B" w:rsidR="00B716E0" w:rsidRDefault="00B716E0" w:rsidP="00B716E0">
      <w:pPr>
        <w:spacing w:after="0"/>
        <w:rPr>
          <w:b/>
          <w:bCs/>
        </w:rPr>
      </w:pPr>
      <w:r>
        <w:rPr>
          <w:b/>
          <w:bCs/>
        </w:rPr>
        <w:t xml:space="preserve">E.S.D </w:t>
      </w:r>
    </w:p>
    <w:p w14:paraId="1885A510" w14:textId="5A1A07D0" w:rsidR="00BA3BF1" w:rsidRDefault="00BA3BF1" w:rsidP="00B716E0">
      <w:pPr>
        <w:spacing w:after="0"/>
        <w:rPr>
          <w:b/>
          <w:bCs/>
        </w:rPr>
      </w:pPr>
    </w:p>
    <w:p w14:paraId="33AAAED3" w14:textId="25E6FDB0" w:rsidR="00BA3BF1" w:rsidRDefault="00BA3BF1" w:rsidP="00B716E0">
      <w:pPr>
        <w:spacing w:after="0"/>
        <w:rPr>
          <w:b/>
          <w:bCs/>
        </w:rPr>
      </w:pPr>
      <w:r>
        <w:rPr>
          <w:b/>
          <w:bCs/>
        </w:rPr>
        <w:t xml:space="preserve">SEÑORES </w:t>
      </w:r>
    </w:p>
    <w:p w14:paraId="299EFDC3" w14:textId="4A65DEFA" w:rsidR="00BA3BF1" w:rsidRDefault="00BA3BF1" w:rsidP="00B716E0">
      <w:pPr>
        <w:spacing w:after="0"/>
        <w:rPr>
          <w:b/>
          <w:bCs/>
        </w:rPr>
      </w:pPr>
      <w:r>
        <w:rPr>
          <w:b/>
          <w:bCs/>
        </w:rPr>
        <w:t>XXXXXXXXXXXXXXXXXXX</w:t>
      </w:r>
    </w:p>
    <w:p w14:paraId="4127EE6B" w14:textId="41C850F3" w:rsidR="00BA3BF1" w:rsidRDefault="00BA3BF1" w:rsidP="00B716E0">
      <w:pPr>
        <w:spacing w:after="0"/>
        <w:rPr>
          <w:b/>
          <w:bCs/>
        </w:rPr>
      </w:pPr>
      <w:r>
        <w:rPr>
          <w:b/>
          <w:bCs/>
        </w:rPr>
        <w:t>XXXXXXXXXXXXXXXXXXXXXX</w:t>
      </w:r>
    </w:p>
    <w:p w14:paraId="3CD646C8" w14:textId="08D762E6" w:rsidR="00BA3BF1" w:rsidRDefault="00BA3BF1" w:rsidP="00B716E0">
      <w:pPr>
        <w:spacing w:after="0"/>
        <w:rPr>
          <w:b/>
          <w:bCs/>
        </w:rPr>
      </w:pPr>
      <w:r>
        <w:rPr>
          <w:b/>
          <w:bCs/>
        </w:rPr>
        <w:t>E.S.D</w:t>
      </w:r>
    </w:p>
    <w:p w14:paraId="1486F07F" w14:textId="299E5ECF" w:rsidR="00B716E0" w:rsidRDefault="00B716E0" w:rsidP="00B716E0">
      <w:pPr>
        <w:spacing w:after="0"/>
        <w:rPr>
          <w:b/>
          <w:bCs/>
        </w:rPr>
      </w:pPr>
    </w:p>
    <w:p w14:paraId="3BA802B7" w14:textId="2060BC9D" w:rsidR="00400DCD" w:rsidRDefault="00400DCD" w:rsidP="00B716E0">
      <w:pPr>
        <w:spacing w:after="0"/>
        <w:rPr>
          <w:b/>
          <w:bCs/>
        </w:rPr>
      </w:pPr>
      <w:r>
        <w:rPr>
          <w:b/>
          <w:bCs/>
        </w:rPr>
        <w:t>(…)</w:t>
      </w:r>
    </w:p>
    <w:p w14:paraId="7AC5FE3A" w14:textId="4DF0FFD6" w:rsidR="00B716E0" w:rsidRDefault="00B716E0" w:rsidP="00B716E0">
      <w:pPr>
        <w:spacing w:after="0"/>
        <w:rPr>
          <w:b/>
          <w:bCs/>
        </w:rPr>
      </w:pPr>
    </w:p>
    <w:p w14:paraId="3193A429" w14:textId="77777777" w:rsidR="0054546A" w:rsidRDefault="0054546A" w:rsidP="00B716E0">
      <w:pPr>
        <w:spacing w:after="0"/>
        <w:rPr>
          <w:b/>
          <w:bCs/>
        </w:rPr>
      </w:pPr>
    </w:p>
    <w:p w14:paraId="3D3935C3" w14:textId="65372C8F" w:rsidR="00B716E0" w:rsidRDefault="0054546A" w:rsidP="00B716E0">
      <w:pPr>
        <w:spacing w:after="0"/>
        <w:rPr>
          <w:b/>
          <w:bCs/>
        </w:rPr>
      </w:pPr>
      <w:r w:rsidRPr="0054546A">
        <w:rPr>
          <w:b/>
          <w:bCs/>
          <w:color w:val="FF0000"/>
        </w:rPr>
        <w:t xml:space="preserve">Indique </w:t>
      </w:r>
      <w:r w:rsidR="00BA3BF1">
        <w:rPr>
          <w:b/>
          <w:bCs/>
          <w:color w:val="FF0000"/>
        </w:rPr>
        <w:t>l</w:t>
      </w:r>
      <w:r w:rsidRPr="0054546A">
        <w:rPr>
          <w:b/>
          <w:bCs/>
          <w:color w:val="FF0000"/>
        </w:rPr>
        <w:t xml:space="preserve">a que gestión </w:t>
      </w:r>
      <w:r w:rsidR="00BA3BF1">
        <w:rPr>
          <w:b/>
          <w:bCs/>
          <w:color w:val="FF0000"/>
        </w:rPr>
        <w:t xml:space="preserve">que </w:t>
      </w:r>
      <w:r w:rsidRPr="0054546A">
        <w:rPr>
          <w:b/>
          <w:bCs/>
          <w:color w:val="FF0000"/>
        </w:rPr>
        <w:t xml:space="preserve">va a realizar </w:t>
      </w:r>
    </w:p>
    <w:p w14:paraId="38F10501" w14:textId="7CFB40C7" w:rsidR="00B716E0" w:rsidRDefault="00B716E0" w:rsidP="00AC7A80">
      <w:pPr>
        <w:spacing w:after="0"/>
        <w:jc w:val="both"/>
        <w:rPr>
          <w:b/>
          <w:bCs/>
        </w:rPr>
      </w:pPr>
      <w:r>
        <w:rPr>
          <w:b/>
          <w:bCs/>
        </w:rPr>
        <w:t xml:space="preserve">REF: </w:t>
      </w:r>
      <w:r w:rsidR="0054546A" w:rsidRPr="0054546A">
        <w:rPr>
          <w:b/>
          <w:bCs/>
        </w:rPr>
        <w:t>Veeduría ciudadana sobre la cabalgata en el marco de la feria de exposición nacional agropecuaria 69 años de Guadalajara de Buga</w:t>
      </w:r>
      <w:r w:rsidR="0054546A" w:rsidRPr="0054546A">
        <w:rPr>
          <w:b/>
          <w:bCs/>
        </w:rPr>
        <w:t>.</w:t>
      </w:r>
      <w:r w:rsidR="0054546A" w:rsidRPr="0054546A">
        <w:rPr>
          <w:b/>
          <w:bCs/>
          <w:color w:val="FF0000"/>
        </w:rPr>
        <w:t xml:space="preserve"> </w:t>
      </w:r>
    </w:p>
    <w:p w14:paraId="3EAA35D5" w14:textId="22DFFFED" w:rsidR="00B716E0" w:rsidRDefault="00B716E0" w:rsidP="00B716E0">
      <w:pPr>
        <w:spacing w:after="0"/>
        <w:rPr>
          <w:b/>
          <w:bCs/>
        </w:rPr>
      </w:pPr>
    </w:p>
    <w:p w14:paraId="0F48AF4E" w14:textId="65D3FE53" w:rsidR="004A4C63" w:rsidRDefault="00B716E0" w:rsidP="004A4C63">
      <w:pPr>
        <w:spacing w:after="0"/>
        <w:jc w:val="both"/>
      </w:pPr>
      <w:r w:rsidRPr="002E102E">
        <w:rPr>
          <w:b/>
          <w:bCs/>
          <w:color w:val="FF0000"/>
        </w:rPr>
        <w:t xml:space="preserve">NOTA: </w:t>
      </w:r>
      <w:r w:rsidR="00702EE8" w:rsidRPr="004A4C63">
        <w:t>Las veedurías ciudadanas se realizan con el fin de vigilar</w:t>
      </w:r>
      <w:r w:rsidR="00C350A4" w:rsidRPr="004A4C63">
        <w:t xml:space="preserve"> y ejercer control sobre</w:t>
      </w:r>
      <w:r w:rsidR="00702EE8" w:rsidRPr="004A4C63">
        <w:t xml:space="preserve"> la gestión </w:t>
      </w:r>
      <w:r w:rsidR="00C350A4" w:rsidRPr="004A4C63">
        <w:t>pública</w:t>
      </w:r>
      <w:r w:rsidR="00702EE8" w:rsidRPr="004A4C63">
        <w:t xml:space="preserve"> o privada respecto al cumplimiento de la normatividad </w:t>
      </w:r>
      <w:r w:rsidR="00400DCD">
        <w:t>de</w:t>
      </w:r>
      <w:r w:rsidR="00C350A4" w:rsidRPr="004A4C63">
        <w:t xml:space="preserve"> bienestar y protección de los animales. </w:t>
      </w:r>
      <w:r w:rsidR="00C62A90" w:rsidRPr="004A4C63">
        <w:t>Estas</w:t>
      </w:r>
      <w:r w:rsidR="004A4C63" w:rsidRPr="004A4C63">
        <w:t>,</w:t>
      </w:r>
      <w:r w:rsidR="00C62A90" w:rsidRPr="004A4C63">
        <w:t xml:space="preserve"> permiten democratizar la administración pública y</w:t>
      </w:r>
      <w:r w:rsidR="00C350A4" w:rsidRPr="004A4C63">
        <w:t xml:space="preserve"> fortalece</w:t>
      </w:r>
      <w:r w:rsidR="00C62A90" w:rsidRPr="004A4C63">
        <w:t xml:space="preserve">r </w:t>
      </w:r>
      <w:r w:rsidR="00C350A4" w:rsidRPr="004A4C63">
        <w:t>los procesos de participación en la toma de decisiones, en el seguimiento y control de proyectos de inversión y en la gestión de asuntos de interés</w:t>
      </w:r>
      <w:r w:rsidR="00C62A90" w:rsidRPr="004A4C63">
        <w:t>. Este mecanismo democrático</w:t>
      </w:r>
      <w:r w:rsidR="004A4C63" w:rsidRPr="004A4C63">
        <w:t>,</w:t>
      </w:r>
      <w:r w:rsidR="00C62A90" w:rsidRPr="004A4C63">
        <w:t xml:space="preserve"> esta reglamentado por la Ley 850 de </w:t>
      </w:r>
      <w:r w:rsidR="004A4C63" w:rsidRPr="004A4C63">
        <w:t>2003, sin</w:t>
      </w:r>
      <w:r w:rsidR="00C62A90" w:rsidRPr="004A4C63">
        <w:t xml:space="preserve"> embargo, en materia animal</w:t>
      </w:r>
      <w:r w:rsidR="004A4C63" w:rsidRPr="004A4C63">
        <w:t xml:space="preserve"> </w:t>
      </w:r>
      <w:r w:rsidR="00C62A90" w:rsidRPr="004A4C63">
        <w:t xml:space="preserve">el </w:t>
      </w:r>
      <w:r w:rsidR="004A4C63" w:rsidRPr="004A4C63">
        <w:t>artículo</w:t>
      </w:r>
      <w:r w:rsidR="00C62A90" w:rsidRPr="004A4C63">
        <w:t xml:space="preserve"> 59 del Estatuto de </w:t>
      </w:r>
      <w:r w:rsidR="004A4C63" w:rsidRPr="004A4C63">
        <w:t>Protección</w:t>
      </w:r>
      <w:r w:rsidR="00C62A90" w:rsidRPr="004A4C63">
        <w:t xml:space="preserve"> </w:t>
      </w:r>
      <w:r w:rsidR="004A4C63" w:rsidRPr="004A4C63">
        <w:t>Animal faculta a las sociedades protectoras a realizar vigilancia y control a lugares, eventos o instituciones donde haya manejo de animales</w:t>
      </w:r>
      <w:r w:rsidR="00400DCD">
        <w:t>,</w:t>
      </w:r>
      <w:r w:rsidR="004A4C63" w:rsidRPr="004A4C63">
        <w:t xml:space="preserve"> con el fin de comprobar el cumplimiento de la ley</w:t>
      </w:r>
      <w:r w:rsidR="002E102E">
        <w:t xml:space="preserve"> y</w:t>
      </w:r>
      <w:r w:rsidR="002E102E" w:rsidRPr="002E102E">
        <w:t xml:space="preserve"> para instaurar ante la autoridad competente la denuncia respectiva cuando hubiere lugar a ello</w:t>
      </w:r>
      <w:r w:rsidR="004A4C63" w:rsidRPr="004A4C63">
        <w:t xml:space="preserve">. </w:t>
      </w:r>
    </w:p>
    <w:p w14:paraId="140D874E" w14:textId="77777777" w:rsidR="00BA3BF1" w:rsidRDefault="00BA3BF1" w:rsidP="004A4C63">
      <w:pPr>
        <w:spacing w:after="0"/>
        <w:jc w:val="both"/>
        <w:rPr>
          <w:b/>
          <w:bCs/>
          <w:color w:val="FF0000"/>
        </w:rPr>
      </w:pPr>
    </w:p>
    <w:p w14:paraId="52B170C8" w14:textId="2ABC4771" w:rsidR="0054546A" w:rsidRPr="0054546A" w:rsidRDefault="00D3479B" w:rsidP="004A4C63">
      <w:pPr>
        <w:spacing w:after="0"/>
        <w:jc w:val="both"/>
        <w:rPr>
          <w:b/>
          <w:bCs/>
          <w:color w:val="FF0000"/>
        </w:rPr>
      </w:pPr>
      <w:r>
        <w:rPr>
          <w:b/>
          <w:bCs/>
          <w:color w:val="FF0000"/>
        </w:rPr>
        <w:t xml:space="preserve">¿Usted a quién debe entregar el informe? </w:t>
      </w:r>
      <w:r w:rsidR="0054546A" w:rsidRPr="002E102E">
        <w:rPr>
          <w:b/>
          <w:bCs/>
          <w:color w:val="FF0000"/>
        </w:rPr>
        <w:t>El informe de veeduría ciudadana se envía a los organismos de control entiéndase, La Defensoría del Pueblo, La Contraloría General de la Republica, Ministerio Publico, Procuraduría General de la Nación</w:t>
      </w:r>
      <w:r>
        <w:rPr>
          <w:b/>
          <w:bCs/>
          <w:color w:val="FF0000"/>
        </w:rPr>
        <w:t xml:space="preserve">, con el fin de que se </w:t>
      </w:r>
    </w:p>
    <w:p w14:paraId="4C463800" w14:textId="7582775C" w:rsidR="004A4C63" w:rsidRDefault="004A4C63" w:rsidP="00B716E0">
      <w:pPr>
        <w:spacing w:after="0"/>
        <w:rPr>
          <w:b/>
          <w:bCs/>
        </w:rPr>
      </w:pPr>
    </w:p>
    <w:p w14:paraId="2929F890" w14:textId="4A3174C5" w:rsidR="002E102E" w:rsidRDefault="002E102E" w:rsidP="00B716E0">
      <w:pPr>
        <w:spacing w:after="0"/>
        <w:rPr>
          <w:b/>
          <w:bCs/>
        </w:rPr>
      </w:pPr>
    </w:p>
    <w:p w14:paraId="665975D7" w14:textId="019DD8BE" w:rsidR="002E102E" w:rsidRPr="002E102E" w:rsidRDefault="002E102E" w:rsidP="00B716E0">
      <w:pPr>
        <w:spacing w:after="0"/>
        <w:rPr>
          <w:b/>
          <w:bCs/>
          <w:color w:val="FF0000"/>
        </w:rPr>
      </w:pPr>
      <w:r w:rsidRPr="002E102E">
        <w:rPr>
          <w:b/>
          <w:bCs/>
          <w:color w:val="FF0000"/>
        </w:rPr>
        <w:t xml:space="preserve">INDIQUE DE QUE TRATA LA VEEDURIA, POR EJEMPLO </w:t>
      </w:r>
    </w:p>
    <w:p w14:paraId="1F90A686" w14:textId="0B5130AF" w:rsidR="002E102E" w:rsidRDefault="002E102E" w:rsidP="00B716E0">
      <w:pPr>
        <w:spacing w:after="0"/>
        <w:rPr>
          <w:b/>
          <w:bCs/>
        </w:rPr>
      </w:pPr>
    </w:p>
    <w:p w14:paraId="495D70F4" w14:textId="77777777" w:rsidR="002E102E" w:rsidRDefault="002E102E" w:rsidP="002E102E">
      <w:pPr>
        <w:pStyle w:val="NormalWeb"/>
        <w:spacing w:before="3" w:beforeAutospacing="0" w:after="0" w:afterAutospacing="0"/>
        <w:jc w:val="center"/>
      </w:pPr>
      <w:r>
        <w:rPr>
          <w:rFonts w:ascii="Corbel" w:hAnsi="Corbel"/>
          <w:b/>
          <w:bCs/>
          <w:color w:val="000000"/>
          <w:sz w:val="22"/>
          <w:szCs w:val="22"/>
        </w:rPr>
        <w:t>VEEDURÍA </w:t>
      </w:r>
    </w:p>
    <w:p w14:paraId="20C30D98" w14:textId="56BFA7C4" w:rsidR="002E102E" w:rsidRDefault="002E102E" w:rsidP="002E102E">
      <w:pPr>
        <w:pStyle w:val="NormalWeb"/>
        <w:spacing w:before="3" w:beforeAutospacing="0" w:after="0" w:afterAutospacing="0"/>
        <w:jc w:val="center"/>
        <w:rPr>
          <w:rFonts w:ascii="Corbel" w:hAnsi="Corbel"/>
          <w:b/>
          <w:bCs/>
          <w:color w:val="000000"/>
          <w:sz w:val="22"/>
          <w:szCs w:val="22"/>
          <w:shd w:val="clear" w:color="auto" w:fill="FFFFFF"/>
        </w:rPr>
      </w:pPr>
      <w:r>
        <w:rPr>
          <w:rFonts w:ascii="Corbel" w:hAnsi="Corbel"/>
          <w:b/>
          <w:bCs/>
          <w:color w:val="000000"/>
          <w:sz w:val="22"/>
          <w:szCs w:val="22"/>
          <w:shd w:val="clear" w:color="auto" w:fill="FFFFFF"/>
        </w:rPr>
        <w:t>SOBRE LA CABALGATA EN EL MARCO DE LA FERIA DE EXPOSICIÓN NACIONAL AGROPECUARIA 69 AÑOS DE GUADALAJARA DE BUGA  </w:t>
      </w:r>
    </w:p>
    <w:p w14:paraId="0F48C40F" w14:textId="759632E9" w:rsidR="00AC7A80" w:rsidRDefault="00AC7A80" w:rsidP="00AC7A80">
      <w:pPr>
        <w:pStyle w:val="NormalWeb"/>
        <w:spacing w:before="3" w:beforeAutospacing="0" w:after="0" w:afterAutospacing="0"/>
        <w:rPr>
          <w:rFonts w:ascii="Corbel" w:hAnsi="Corbel"/>
          <w:b/>
          <w:bCs/>
          <w:color w:val="000000"/>
          <w:sz w:val="22"/>
          <w:szCs w:val="22"/>
          <w:shd w:val="clear" w:color="auto" w:fill="FFFFFF"/>
        </w:rPr>
      </w:pPr>
    </w:p>
    <w:p w14:paraId="1E2C0F14" w14:textId="1B4B449D" w:rsidR="00AC7A80" w:rsidRDefault="00AC7A80" w:rsidP="00AC7A80">
      <w:pPr>
        <w:pStyle w:val="NormalWeb"/>
        <w:spacing w:before="3" w:beforeAutospacing="0" w:after="0" w:afterAutospacing="0"/>
        <w:rPr>
          <w:rFonts w:ascii="Corbel" w:hAnsi="Corbel"/>
          <w:b/>
          <w:bCs/>
          <w:color w:val="000000"/>
          <w:sz w:val="22"/>
          <w:szCs w:val="22"/>
          <w:shd w:val="clear" w:color="auto" w:fill="FFFFFF"/>
        </w:rPr>
      </w:pPr>
    </w:p>
    <w:p w14:paraId="2D6D06B9" w14:textId="77777777" w:rsidR="00400DCD" w:rsidRDefault="00AC7A80" w:rsidP="00AC7A80">
      <w:pPr>
        <w:pStyle w:val="NormalWeb"/>
        <w:spacing w:before="3" w:beforeAutospacing="0" w:after="0" w:afterAutospacing="0"/>
        <w:rPr>
          <w:rFonts w:ascii="Corbel" w:hAnsi="Corbel"/>
          <w:b/>
          <w:bCs/>
          <w:color w:val="000000"/>
          <w:sz w:val="22"/>
          <w:szCs w:val="22"/>
          <w:shd w:val="clear" w:color="auto" w:fill="FFFFFF"/>
        </w:rPr>
      </w:pPr>
      <w:r>
        <w:rPr>
          <w:rFonts w:ascii="Corbel" w:hAnsi="Corbel"/>
          <w:b/>
          <w:bCs/>
          <w:color w:val="000000"/>
          <w:sz w:val="22"/>
          <w:szCs w:val="22"/>
          <w:shd w:val="clear" w:color="auto" w:fill="FFFFFF"/>
        </w:rPr>
        <w:t>Aquí describa el objeto de la veeduría para realizar control.</w:t>
      </w:r>
    </w:p>
    <w:p w14:paraId="1BE2F1DE" w14:textId="77777777" w:rsidR="00400DCD" w:rsidRPr="0054546A" w:rsidRDefault="00400DCD" w:rsidP="00AC7A80">
      <w:pPr>
        <w:pStyle w:val="NormalWeb"/>
        <w:spacing w:before="3" w:beforeAutospacing="0" w:after="0" w:afterAutospacing="0"/>
        <w:rPr>
          <w:rFonts w:ascii="Corbel" w:hAnsi="Corbel"/>
          <w:b/>
          <w:bCs/>
          <w:sz w:val="22"/>
          <w:szCs w:val="22"/>
          <w:shd w:val="clear" w:color="auto" w:fill="FFFFFF"/>
        </w:rPr>
      </w:pPr>
    </w:p>
    <w:p w14:paraId="64A801D2" w14:textId="104DF788" w:rsidR="00AC7A80" w:rsidRPr="00400DCD" w:rsidRDefault="00AC7A80" w:rsidP="00AC7A80">
      <w:pPr>
        <w:pStyle w:val="NormalWeb"/>
        <w:spacing w:before="3" w:beforeAutospacing="0" w:after="0" w:afterAutospacing="0"/>
        <w:jc w:val="both"/>
        <w:rPr>
          <w:rFonts w:ascii="Corbel" w:hAnsi="Corbel"/>
          <w:b/>
          <w:bCs/>
          <w:sz w:val="22"/>
          <w:szCs w:val="22"/>
          <w:shd w:val="clear" w:color="auto" w:fill="FFFFFF"/>
        </w:rPr>
      </w:pPr>
      <w:r w:rsidRPr="0054546A">
        <w:rPr>
          <w:rFonts w:ascii="Corbel" w:hAnsi="Corbel"/>
          <w:b/>
          <w:bCs/>
          <w:sz w:val="22"/>
          <w:szCs w:val="22"/>
          <w:shd w:val="clear" w:color="auto" w:fill="FFFFFF"/>
        </w:rPr>
        <w:t xml:space="preserve">Debe indicar cual es el objeto de control social. En el caso del ejemplo de la veeduría de </w:t>
      </w:r>
      <w:r w:rsidR="0054546A" w:rsidRPr="0054546A">
        <w:rPr>
          <w:rFonts w:ascii="Corbel" w:hAnsi="Corbel"/>
          <w:b/>
          <w:bCs/>
          <w:sz w:val="22"/>
          <w:szCs w:val="22"/>
          <w:shd w:val="clear" w:color="auto" w:fill="FFFFFF"/>
        </w:rPr>
        <w:t xml:space="preserve">la </w:t>
      </w:r>
      <w:r w:rsidRPr="0054546A">
        <w:rPr>
          <w:rFonts w:ascii="Corbel" w:hAnsi="Corbel"/>
          <w:b/>
          <w:bCs/>
          <w:sz w:val="22"/>
          <w:szCs w:val="22"/>
          <w:shd w:val="clear" w:color="auto" w:fill="FFFFFF"/>
        </w:rPr>
        <w:t>cabalgata es vigilar el cumplimiento de la normatividad de protección animal en el desarrollo del evento masivo por parte de la entidad territorial</w:t>
      </w:r>
      <w:r w:rsidR="0054546A" w:rsidRPr="0054546A">
        <w:rPr>
          <w:rFonts w:ascii="Corbel" w:hAnsi="Corbel"/>
          <w:b/>
          <w:bCs/>
          <w:sz w:val="22"/>
          <w:szCs w:val="22"/>
          <w:shd w:val="clear" w:color="auto" w:fill="FFFFFF"/>
        </w:rPr>
        <w:t>,</w:t>
      </w:r>
      <w:r w:rsidRPr="0054546A">
        <w:rPr>
          <w:rFonts w:ascii="Corbel" w:hAnsi="Corbel"/>
          <w:b/>
          <w:bCs/>
          <w:sz w:val="22"/>
          <w:szCs w:val="22"/>
          <w:shd w:val="clear" w:color="auto" w:fill="FFFFFF"/>
        </w:rPr>
        <w:t xml:space="preserve"> la empresa privada</w:t>
      </w:r>
      <w:r w:rsidR="0054546A" w:rsidRPr="0054546A">
        <w:rPr>
          <w:rFonts w:ascii="Corbel" w:hAnsi="Corbel"/>
          <w:b/>
          <w:bCs/>
          <w:sz w:val="22"/>
          <w:szCs w:val="22"/>
          <w:shd w:val="clear" w:color="auto" w:fill="FFFFFF"/>
        </w:rPr>
        <w:t xml:space="preserve"> </w:t>
      </w:r>
      <w:r w:rsidR="0054546A" w:rsidRPr="0054546A">
        <w:rPr>
          <w:rFonts w:ascii="Corbel" w:hAnsi="Corbel"/>
          <w:b/>
          <w:bCs/>
          <w:sz w:val="22"/>
          <w:szCs w:val="22"/>
          <w:shd w:val="clear" w:color="auto" w:fill="FFFFFF"/>
        </w:rPr>
        <w:t>que organiza el evento</w:t>
      </w:r>
      <w:r w:rsidR="0054546A" w:rsidRPr="0054546A">
        <w:rPr>
          <w:rFonts w:ascii="Corbel" w:hAnsi="Corbel"/>
          <w:b/>
          <w:bCs/>
          <w:sz w:val="22"/>
          <w:szCs w:val="22"/>
          <w:shd w:val="clear" w:color="auto" w:fill="FFFFFF"/>
        </w:rPr>
        <w:t xml:space="preserve"> y las personas que participan en el</w:t>
      </w:r>
      <w:r w:rsidRPr="0054546A">
        <w:rPr>
          <w:rFonts w:ascii="Corbel" w:hAnsi="Corbel"/>
          <w:b/>
          <w:bCs/>
          <w:sz w:val="22"/>
          <w:szCs w:val="22"/>
          <w:shd w:val="clear" w:color="auto" w:fill="FFFFFF"/>
        </w:rPr>
        <w:t>.</w:t>
      </w:r>
    </w:p>
    <w:p w14:paraId="5E988FAD" w14:textId="1DCCC0E2" w:rsidR="00AC7A80" w:rsidRDefault="00AC7A80" w:rsidP="00AC7A80">
      <w:pPr>
        <w:pStyle w:val="NormalWeb"/>
        <w:spacing w:before="3" w:beforeAutospacing="0" w:after="0" w:afterAutospacing="0"/>
        <w:jc w:val="both"/>
        <w:rPr>
          <w:rFonts w:ascii="Corbel" w:hAnsi="Corbel"/>
          <w:b/>
          <w:bCs/>
          <w:color w:val="000000"/>
          <w:sz w:val="22"/>
          <w:szCs w:val="22"/>
          <w:shd w:val="clear" w:color="auto" w:fill="FFFFFF"/>
        </w:rPr>
      </w:pPr>
    </w:p>
    <w:p w14:paraId="53105A31" w14:textId="1F4946A0" w:rsidR="00AC7A80" w:rsidRDefault="00EC62DE" w:rsidP="00EC62DE">
      <w:pPr>
        <w:pStyle w:val="NormalWeb"/>
        <w:numPr>
          <w:ilvl w:val="0"/>
          <w:numId w:val="1"/>
        </w:numPr>
        <w:spacing w:before="3" w:beforeAutospacing="0" w:after="0" w:afterAutospacing="0"/>
        <w:jc w:val="center"/>
        <w:rPr>
          <w:rFonts w:ascii="Corbel" w:hAnsi="Corbel"/>
          <w:b/>
          <w:bCs/>
          <w:color w:val="000000"/>
          <w:sz w:val="22"/>
          <w:szCs w:val="22"/>
          <w:shd w:val="clear" w:color="auto" w:fill="FFFFFF"/>
        </w:rPr>
      </w:pPr>
      <w:r>
        <w:rPr>
          <w:rFonts w:ascii="Corbel" w:hAnsi="Corbel"/>
          <w:b/>
          <w:bCs/>
          <w:color w:val="000000"/>
          <w:sz w:val="22"/>
          <w:szCs w:val="22"/>
          <w:shd w:val="clear" w:color="auto" w:fill="FFFFFF"/>
        </w:rPr>
        <w:t xml:space="preserve">INTRODUCCIÓN </w:t>
      </w:r>
    </w:p>
    <w:p w14:paraId="582C5986" w14:textId="38734192" w:rsidR="00AC7A80" w:rsidRDefault="00AC7A80" w:rsidP="00AC7A80">
      <w:pPr>
        <w:pStyle w:val="NormalWeb"/>
        <w:spacing w:before="3" w:beforeAutospacing="0" w:after="0" w:afterAutospacing="0"/>
        <w:jc w:val="both"/>
        <w:rPr>
          <w:rFonts w:ascii="Corbel" w:hAnsi="Corbel"/>
          <w:b/>
          <w:bCs/>
          <w:color w:val="000000"/>
          <w:sz w:val="22"/>
          <w:szCs w:val="22"/>
          <w:shd w:val="clear" w:color="auto" w:fill="FFFFFF"/>
        </w:rPr>
      </w:pPr>
    </w:p>
    <w:p w14:paraId="38A75A5A" w14:textId="2C42FF96" w:rsidR="00AC7A80" w:rsidRPr="00400DCD" w:rsidRDefault="00AC7A80" w:rsidP="00AC7A80">
      <w:pPr>
        <w:pStyle w:val="NormalWeb"/>
        <w:spacing w:before="3" w:beforeAutospacing="0" w:after="0" w:afterAutospacing="0"/>
        <w:jc w:val="both"/>
        <w:rPr>
          <w:rFonts w:ascii="Corbel" w:hAnsi="Corbel"/>
          <w:color w:val="000000"/>
          <w:sz w:val="22"/>
          <w:szCs w:val="22"/>
          <w:shd w:val="clear" w:color="auto" w:fill="FFFFFF"/>
        </w:rPr>
      </w:pPr>
      <w:r w:rsidRPr="00400DCD">
        <w:rPr>
          <w:rFonts w:ascii="Corbel" w:hAnsi="Corbel"/>
          <w:color w:val="000000"/>
          <w:sz w:val="22"/>
          <w:szCs w:val="22"/>
          <w:shd w:val="clear" w:color="auto" w:fill="FFFFFF"/>
        </w:rPr>
        <w:t>Explicar el problema</w:t>
      </w:r>
      <w:r w:rsidR="00BA3BF1" w:rsidRPr="00400DCD">
        <w:rPr>
          <w:rFonts w:ascii="Corbel" w:hAnsi="Corbel"/>
          <w:color w:val="000000"/>
          <w:sz w:val="22"/>
          <w:szCs w:val="22"/>
          <w:shd w:val="clear" w:color="auto" w:fill="FFFFFF"/>
        </w:rPr>
        <w:t xml:space="preserve">. Cuál es el objetivo de la veeduría. </w:t>
      </w:r>
    </w:p>
    <w:p w14:paraId="2C869216" w14:textId="419F32D4" w:rsidR="00BA3BF1" w:rsidRDefault="00BA3BF1" w:rsidP="00AC7A80">
      <w:pPr>
        <w:pStyle w:val="NormalWeb"/>
        <w:spacing w:before="3" w:beforeAutospacing="0" w:after="0" w:afterAutospacing="0"/>
        <w:jc w:val="both"/>
        <w:rPr>
          <w:rFonts w:ascii="Corbel" w:hAnsi="Corbel"/>
          <w:b/>
          <w:bCs/>
          <w:color w:val="000000"/>
          <w:sz w:val="22"/>
          <w:szCs w:val="22"/>
          <w:shd w:val="clear" w:color="auto" w:fill="FFFFFF"/>
        </w:rPr>
      </w:pPr>
    </w:p>
    <w:p w14:paraId="68231ADE" w14:textId="1A1DE1A5" w:rsidR="00BA3BF1" w:rsidRDefault="00BA3BF1" w:rsidP="00AC7A80">
      <w:pPr>
        <w:pStyle w:val="NormalWeb"/>
        <w:spacing w:before="3" w:beforeAutospacing="0" w:after="0" w:afterAutospacing="0"/>
        <w:jc w:val="both"/>
        <w:rPr>
          <w:rFonts w:ascii="Corbel" w:hAnsi="Corbel"/>
          <w:b/>
          <w:bCs/>
          <w:color w:val="FF0000"/>
          <w:sz w:val="22"/>
          <w:szCs w:val="22"/>
          <w:shd w:val="clear" w:color="auto" w:fill="FFFFFF"/>
        </w:rPr>
      </w:pPr>
      <w:r w:rsidRPr="00BA3BF1">
        <w:rPr>
          <w:rFonts w:ascii="Corbel" w:hAnsi="Corbel"/>
          <w:b/>
          <w:bCs/>
          <w:color w:val="FF0000"/>
          <w:sz w:val="22"/>
          <w:szCs w:val="22"/>
          <w:shd w:val="clear" w:color="auto" w:fill="FFFFFF"/>
        </w:rPr>
        <w:t>EJEMPLO</w:t>
      </w:r>
      <w:r w:rsidR="00400DCD">
        <w:rPr>
          <w:rFonts w:ascii="Corbel" w:hAnsi="Corbel"/>
          <w:b/>
          <w:bCs/>
          <w:color w:val="FF0000"/>
          <w:sz w:val="22"/>
          <w:szCs w:val="22"/>
          <w:shd w:val="clear" w:color="auto" w:fill="FFFFFF"/>
        </w:rPr>
        <w:t>:</w:t>
      </w:r>
    </w:p>
    <w:p w14:paraId="6DAE033A" w14:textId="77777777" w:rsidR="00BA3BF1" w:rsidRPr="00BA3BF1" w:rsidRDefault="00BA3BF1" w:rsidP="00AC7A80">
      <w:pPr>
        <w:pStyle w:val="NormalWeb"/>
        <w:spacing w:before="3" w:beforeAutospacing="0" w:after="0" w:afterAutospacing="0"/>
        <w:jc w:val="both"/>
        <w:rPr>
          <w:rFonts w:ascii="Corbel" w:hAnsi="Corbel"/>
          <w:b/>
          <w:bCs/>
          <w:color w:val="FF0000"/>
          <w:sz w:val="22"/>
          <w:szCs w:val="22"/>
          <w:shd w:val="clear" w:color="auto" w:fill="FFFFFF"/>
        </w:rPr>
      </w:pPr>
    </w:p>
    <w:p w14:paraId="3A903F5D" w14:textId="7484A767" w:rsidR="00AC7A80" w:rsidRDefault="00AC7A80" w:rsidP="00AC7A80">
      <w:pPr>
        <w:pStyle w:val="NormalWeb"/>
        <w:spacing w:before="3" w:beforeAutospacing="0" w:after="0" w:afterAutospacing="0"/>
        <w:jc w:val="both"/>
        <w:rPr>
          <w:rFonts w:ascii="Corbel" w:hAnsi="Corbel"/>
          <w:color w:val="000000"/>
          <w:sz w:val="22"/>
          <w:szCs w:val="22"/>
        </w:rPr>
      </w:pPr>
      <w:r>
        <w:rPr>
          <w:rFonts w:ascii="Corbel" w:hAnsi="Corbel"/>
          <w:color w:val="000000"/>
          <w:sz w:val="22"/>
          <w:szCs w:val="22"/>
        </w:rPr>
        <w:t>En el marco de la cabalgata que dio apertura a la Feria de Exposición Nacional Agropecuaria 69 años</w:t>
      </w:r>
      <w:r w:rsidR="00591737">
        <w:rPr>
          <w:rFonts w:ascii="Corbel" w:hAnsi="Corbel"/>
          <w:color w:val="000000"/>
          <w:sz w:val="22"/>
          <w:szCs w:val="22"/>
        </w:rPr>
        <w:t>,</w:t>
      </w:r>
      <w:r>
        <w:rPr>
          <w:rFonts w:ascii="Corbel" w:hAnsi="Corbel"/>
          <w:color w:val="000000"/>
          <w:sz w:val="22"/>
          <w:szCs w:val="22"/>
        </w:rPr>
        <w:t xml:space="preserve"> se evidenció cómo la </w:t>
      </w:r>
      <w:r w:rsidR="00591737">
        <w:rPr>
          <w:rFonts w:ascii="Corbel" w:hAnsi="Corbel"/>
          <w:color w:val="000000"/>
          <w:sz w:val="22"/>
          <w:szCs w:val="22"/>
        </w:rPr>
        <w:t>sociedad aún</w:t>
      </w:r>
      <w:r>
        <w:rPr>
          <w:rFonts w:ascii="Corbel" w:hAnsi="Corbel"/>
          <w:color w:val="000000"/>
          <w:sz w:val="22"/>
          <w:szCs w:val="22"/>
        </w:rPr>
        <w:t xml:space="preserve"> se mantiene ligada a un sistema de valores que justifica y valida la humillación y sumisión de los animales como objetos para la diversión humana, en eventos que promulgan la cultura local y el encuentro familiar, atado este, a su vez, a un símbolo arcaico -el caballo como símbolo de poder-, propio de una época premoderna.</w:t>
      </w:r>
    </w:p>
    <w:p w14:paraId="57D707BF" w14:textId="30324AF1" w:rsidR="00400DCD" w:rsidRPr="00400DCD" w:rsidRDefault="00400DCD" w:rsidP="00400DCD">
      <w:pPr>
        <w:pStyle w:val="NormalWeb"/>
        <w:spacing w:before="240" w:beforeAutospacing="0" w:after="0" w:afterAutospacing="0"/>
        <w:jc w:val="both"/>
      </w:pPr>
      <w:r>
        <w:rPr>
          <w:rFonts w:ascii="Corbel" w:hAnsi="Corbel"/>
          <w:color w:val="000000"/>
          <w:sz w:val="22"/>
          <w:szCs w:val="22"/>
        </w:rPr>
        <w:t xml:space="preserve">Nuestro objetivo es demostrar a través de esta veeduría ciudadana, </w:t>
      </w:r>
      <w:r>
        <w:rPr>
          <w:rFonts w:ascii="Corbel" w:hAnsi="Corbel"/>
          <w:color w:val="000000"/>
          <w:sz w:val="22"/>
          <w:szCs w:val="22"/>
        </w:rPr>
        <w:t xml:space="preserve">que </w:t>
      </w:r>
      <w:r w:rsidRPr="00BA3BF1">
        <w:rPr>
          <w:rFonts w:ascii="Corbel" w:hAnsi="Corbel"/>
          <w:color w:val="000000"/>
          <w:sz w:val="22"/>
          <w:szCs w:val="22"/>
        </w:rPr>
        <w:t>es imposible garantizar en su totalidad el cuidado y protección</w:t>
      </w:r>
      <w:r>
        <w:rPr>
          <w:rFonts w:ascii="Corbel" w:hAnsi="Corbel"/>
          <w:color w:val="000000"/>
          <w:sz w:val="22"/>
          <w:szCs w:val="22"/>
        </w:rPr>
        <w:t xml:space="preserve"> por parte de la Policía Nacional, dependencias de la administración municipal y organizadores del evento</w:t>
      </w:r>
      <w:r>
        <w:rPr>
          <w:rFonts w:ascii="Corbel" w:hAnsi="Corbel"/>
          <w:color w:val="000000"/>
          <w:sz w:val="22"/>
          <w:szCs w:val="22"/>
        </w:rPr>
        <w:t>,</w:t>
      </w:r>
      <w:r>
        <w:rPr>
          <w:rFonts w:ascii="Corbel" w:hAnsi="Corbel"/>
          <w:color w:val="000000"/>
          <w:sz w:val="22"/>
          <w:szCs w:val="22"/>
        </w:rPr>
        <w:t xml:space="preserve"> de los </w:t>
      </w:r>
      <w:r w:rsidRPr="00BA3BF1">
        <w:rPr>
          <w:rFonts w:ascii="Corbel" w:hAnsi="Corbel"/>
          <w:color w:val="000000"/>
          <w:sz w:val="22"/>
          <w:szCs w:val="22"/>
        </w:rPr>
        <w:t>equinos</w:t>
      </w:r>
      <w:r>
        <w:rPr>
          <w:rFonts w:ascii="Corbel" w:hAnsi="Corbel"/>
          <w:color w:val="000000"/>
          <w:sz w:val="22"/>
          <w:szCs w:val="22"/>
        </w:rPr>
        <w:t>,</w:t>
      </w:r>
      <w:r w:rsidRPr="00BA3BF1">
        <w:rPr>
          <w:rFonts w:ascii="Corbel" w:hAnsi="Corbel"/>
          <w:color w:val="000000"/>
          <w:sz w:val="22"/>
          <w:szCs w:val="22"/>
        </w:rPr>
        <w:t xml:space="preserve"> niños, niñas</w:t>
      </w:r>
      <w:r>
        <w:rPr>
          <w:rFonts w:ascii="Corbel" w:hAnsi="Corbel"/>
          <w:color w:val="000000"/>
          <w:sz w:val="22"/>
          <w:szCs w:val="22"/>
        </w:rPr>
        <w:t xml:space="preserve">, mujeres embarazadas </w:t>
      </w:r>
      <w:r w:rsidRPr="00BA3BF1">
        <w:rPr>
          <w:rFonts w:ascii="Corbel" w:hAnsi="Corbel"/>
          <w:color w:val="000000"/>
          <w:sz w:val="22"/>
          <w:szCs w:val="22"/>
        </w:rPr>
        <w:t>y</w:t>
      </w:r>
      <w:r>
        <w:rPr>
          <w:rFonts w:ascii="Corbel" w:hAnsi="Corbel"/>
          <w:color w:val="000000"/>
          <w:sz w:val="22"/>
          <w:szCs w:val="22"/>
        </w:rPr>
        <w:t xml:space="preserve"> personas de la tercera edad</w:t>
      </w:r>
      <w:r w:rsidRPr="00BA3BF1">
        <w:rPr>
          <w:rFonts w:ascii="Corbel" w:hAnsi="Corbel"/>
          <w:color w:val="000000"/>
          <w:sz w:val="22"/>
          <w:szCs w:val="22"/>
        </w:rPr>
        <w:t>. </w:t>
      </w:r>
    </w:p>
    <w:p w14:paraId="678A516C" w14:textId="0902D3F2" w:rsidR="00591737" w:rsidRDefault="00591737" w:rsidP="00BA3BF1">
      <w:pPr>
        <w:pStyle w:val="NormalWeb"/>
        <w:spacing w:before="240" w:beforeAutospacing="0" w:after="0" w:afterAutospacing="0"/>
        <w:jc w:val="both"/>
        <w:rPr>
          <w:rFonts w:ascii="Corbel" w:hAnsi="Corbel"/>
          <w:color w:val="000000"/>
          <w:sz w:val="22"/>
          <w:szCs w:val="22"/>
        </w:rPr>
      </w:pPr>
      <w:r>
        <w:rPr>
          <w:rFonts w:ascii="Corbel" w:hAnsi="Corbel"/>
          <w:color w:val="000000"/>
          <w:sz w:val="22"/>
          <w:szCs w:val="22"/>
        </w:rPr>
        <w:t xml:space="preserve">El registro de evidencias </w:t>
      </w:r>
      <w:r>
        <w:rPr>
          <w:rFonts w:ascii="Corbel" w:hAnsi="Corbel"/>
          <w:color w:val="000000"/>
          <w:sz w:val="22"/>
          <w:szCs w:val="22"/>
        </w:rPr>
        <w:t>recogido</w:t>
      </w:r>
      <w:r>
        <w:rPr>
          <w:rFonts w:ascii="Corbel" w:hAnsi="Corbel"/>
          <w:color w:val="000000"/>
          <w:sz w:val="22"/>
          <w:szCs w:val="22"/>
        </w:rPr>
        <w:t xml:space="preserve"> por la </w:t>
      </w:r>
      <w:r>
        <w:rPr>
          <w:rFonts w:ascii="Corbel" w:hAnsi="Corbel"/>
          <w:color w:val="000000"/>
          <w:sz w:val="22"/>
          <w:szCs w:val="22"/>
        </w:rPr>
        <w:t>veeduría</w:t>
      </w:r>
      <w:r>
        <w:rPr>
          <w:rFonts w:ascii="Corbel" w:hAnsi="Corbel"/>
          <w:color w:val="000000"/>
          <w:sz w:val="22"/>
          <w:szCs w:val="22"/>
        </w:rPr>
        <w:t>, demuestran que este es un evento que dejó de ser una representación cultural de lo que somos y tenemos como valores los vallecaucanos, para convertirse en sinónimo de desorden, caos vehicular, violencia y crueldad animal. </w:t>
      </w:r>
    </w:p>
    <w:p w14:paraId="4C89A788" w14:textId="77777777" w:rsidR="00400DCD" w:rsidRDefault="00400DCD" w:rsidP="00BA3BF1">
      <w:pPr>
        <w:pStyle w:val="NormalWeb"/>
        <w:spacing w:before="240" w:beforeAutospacing="0" w:after="0" w:afterAutospacing="0"/>
        <w:jc w:val="both"/>
        <w:rPr>
          <w:rFonts w:ascii="Corbel" w:hAnsi="Corbel"/>
          <w:color w:val="000000"/>
          <w:sz w:val="22"/>
          <w:szCs w:val="22"/>
        </w:rPr>
      </w:pPr>
    </w:p>
    <w:p w14:paraId="1165BF36" w14:textId="1471C683" w:rsidR="00591737" w:rsidRDefault="00AC7A80" w:rsidP="00AC7A80">
      <w:pPr>
        <w:pStyle w:val="NormalWeb"/>
        <w:spacing w:before="3" w:beforeAutospacing="0" w:after="0" w:afterAutospacing="0"/>
        <w:jc w:val="both"/>
        <w:rPr>
          <w:rFonts w:ascii="Corbel" w:hAnsi="Corbel"/>
          <w:color w:val="000000"/>
          <w:sz w:val="22"/>
          <w:szCs w:val="22"/>
        </w:rPr>
      </w:pPr>
      <w:r>
        <w:rPr>
          <w:rFonts w:ascii="Corbel" w:hAnsi="Corbel"/>
          <w:color w:val="000000"/>
          <w:sz w:val="22"/>
          <w:szCs w:val="22"/>
        </w:rPr>
        <w:t>(…)</w:t>
      </w:r>
    </w:p>
    <w:p w14:paraId="524DF1CE" w14:textId="134248DD" w:rsidR="00591737" w:rsidRDefault="00591737" w:rsidP="00AC7A80">
      <w:pPr>
        <w:pStyle w:val="NormalWeb"/>
        <w:spacing w:before="3" w:beforeAutospacing="0" w:after="0" w:afterAutospacing="0"/>
        <w:jc w:val="both"/>
        <w:rPr>
          <w:rFonts w:ascii="Corbel" w:hAnsi="Corbel"/>
          <w:color w:val="000000"/>
          <w:sz w:val="22"/>
          <w:szCs w:val="22"/>
        </w:rPr>
      </w:pPr>
    </w:p>
    <w:p w14:paraId="70F1F9FC" w14:textId="47E68162" w:rsidR="00591737" w:rsidRDefault="00591737" w:rsidP="00591737">
      <w:pPr>
        <w:pStyle w:val="NormalWeb"/>
        <w:numPr>
          <w:ilvl w:val="0"/>
          <w:numId w:val="1"/>
        </w:numPr>
        <w:spacing w:before="3" w:beforeAutospacing="0" w:after="0" w:afterAutospacing="0"/>
        <w:jc w:val="center"/>
        <w:rPr>
          <w:rFonts w:ascii="Corbel" w:hAnsi="Corbel"/>
          <w:b/>
          <w:bCs/>
          <w:color w:val="000000"/>
          <w:sz w:val="22"/>
          <w:szCs w:val="22"/>
        </w:rPr>
      </w:pPr>
      <w:r w:rsidRPr="00591737">
        <w:rPr>
          <w:rFonts w:ascii="Corbel" w:hAnsi="Corbel"/>
          <w:b/>
          <w:bCs/>
          <w:color w:val="000000"/>
          <w:sz w:val="22"/>
          <w:szCs w:val="22"/>
        </w:rPr>
        <w:t>METODOLOGIA Y RECOPILACION DE LA INFORMACION</w:t>
      </w:r>
    </w:p>
    <w:p w14:paraId="48FF364B" w14:textId="32B2807D" w:rsidR="00EC62DE" w:rsidRDefault="00EC62DE" w:rsidP="00AC7A80">
      <w:pPr>
        <w:pStyle w:val="NormalWeb"/>
        <w:spacing w:before="3" w:beforeAutospacing="0" w:after="0" w:afterAutospacing="0"/>
        <w:jc w:val="both"/>
        <w:rPr>
          <w:rFonts w:ascii="Corbel" w:hAnsi="Corbel"/>
          <w:color w:val="000000"/>
          <w:sz w:val="22"/>
          <w:szCs w:val="22"/>
        </w:rPr>
      </w:pPr>
    </w:p>
    <w:p w14:paraId="02A9D19D" w14:textId="77777777" w:rsidR="00591737" w:rsidRDefault="00591737" w:rsidP="00591737">
      <w:pPr>
        <w:pStyle w:val="NormalWeb"/>
        <w:spacing w:before="3" w:beforeAutospacing="0" w:after="0" w:afterAutospacing="0"/>
        <w:jc w:val="both"/>
        <w:rPr>
          <w:rFonts w:ascii="Corbel" w:hAnsi="Corbel"/>
          <w:color w:val="000000"/>
          <w:sz w:val="22"/>
          <w:szCs w:val="22"/>
        </w:rPr>
      </w:pPr>
    </w:p>
    <w:p w14:paraId="63E120EF" w14:textId="6635BFBE" w:rsidR="0054546A" w:rsidRDefault="00591737" w:rsidP="0054546A">
      <w:pPr>
        <w:pStyle w:val="NormalWeb"/>
        <w:spacing w:before="3" w:beforeAutospacing="0" w:after="0" w:afterAutospacing="0"/>
        <w:jc w:val="both"/>
        <w:rPr>
          <w:rFonts w:ascii="Corbel" w:hAnsi="Corbel"/>
          <w:b/>
          <w:bCs/>
          <w:color w:val="FF0000"/>
          <w:sz w:val="22"/>
          <w:szCs w:val="22"/>
        </w:rPr>
      </w:pPr>
      <w:r>
        <w:rPr>
          <w:rFonts w:ascii="Corbel" w:hAnsi="Corbel"/>
          <w:b/>
          <w:bCs/>
          <w:color w:val="FF0000"/>
          <w:sz w:val="22"/>
          <w:szCs w:val="22"/>
        </w:rPr>
        <w:t>En este ítem</w:t>
      </w:r>
      <w:r w:rsidR="0054546A">
        <w:rPr>
          <w:rFonts w:ascii="Corbel" w:hAnsi="Corbel"/>
          <w:b/>
          <w:bCs/>
          <w:color w:val="FF0000"/>
          <w:sz w:val="22"/>
          <w:szCs w:val="22"/>
        </w:rPr>
        <w:t>,</w:t>
      </w:r>
      <w:r>
        <w:rPr>
          <w:rFonts w:ascii="Corbel" w:hAnsi="Corbel"/>
          <w:b/>
          <w:bCs/>
          <w:color w:val="FF0000"/>
          <w:sz w:val="22"/>
          <w:szCs w:val="22"/>
        </w:rPr>
        <w:t xml:space="preserve"> debe explicar cuál fue la metodología que utilizó para recopilar la información </w:t>
      </w:r>
      <w:r w:rsidR="0054546A">
        <w:rPr>
          <w:rFonts w:ascii="Corbel" w:hAnsi="Corbel"/>
          <w:b/>
          <w:bCs/>
          <w:color w:val="FF0000"/>
          <w:sz w:val="22"/>
          <w:szCs w:val="22"/>
        </w:rPr>
        <w:t>en el desarrollo de la veeduría ciudadana. Igualmente, puede realizar una breve descripción y/o c</w:t>
      </w:r>
      <w:r w:rsidR="0054546A" w:rsidRPr="00AC7A80">
        <w:rPr>
          <w:rFonts w:ascii="Corbel" w:hAnsi="Corbel"/>
          <w:b/>
          <w:bCs/>
          <w:color w:val="FF0000"/>
          <w:sz w:val="22"/>
          <w:szCs w:val="22"/>
        </w:rPr>
        <w:t xml:space="preserve">aracterización del grupo que realizo la </w:t>
      </w:r>
      <w:r w:rsidR="0054546A" w:rsidRPr="00AC7A80">
        <w:rPr>
          <w:rFonts w:ascii="Corbel" w:hAnsi="Corbel"/>
          <w:b/>
          <w:bCs/>
          <w:color w:val="FF0000"/>
          <w:sz w:val="22"/>
          <w:szCs w:val="22"/>
        </w:rPr>
        <w:t>v</w:t>
      </w:r>
      <w:r w:rsidR="0054546A">
        <w:rPr>
          <w:rFonts w:ascii="Corbel" w:hAnsi="Corbel"/>
          <w:b/>
          <w:bCs/>
          <w:color w:val="FF0000"/>
          <w:sz w:val="22"/>
          <w:szCs w:val="22"/>
        </w:rPr>
        <w:t xml:space="preserve">eeduría.  </w:t>
      </w:r>
    </w:p>
    <w:p w14:paraId="0042A535" w14:textId="17C88B18" w:rsidR="0054546A" w:rsidRDefault="0054546A" w:rsidP="0054546A">
      <w:pPr>
        <w:pStyle w:val="NormalWeb"/>
        <w:spacing w:before="3" w:beforeAutospacing="0" w:after="0" w:afterAutospacing="0"/>
        <w:jc w:val="both"/>
        <w:rPr>
          <w:rFonts w:ascii="Corbel" w:hAnsi="Corbel"/>
          <w:b/>
          <w:bCs/>
          <w:color w:val="FF0000"/>
          <w:sz w:val="22"/>
          <w:szCs w:val="22"/>
        </w:rPr>
      </w:pPr>
    </w:p>
    <w:p w14:paraId="038CCAFA" w14:textId="77F3064E" w:rsidR="0054546A" w:rsidRPr="00AC7A80" w:rsidRDefault="0054546A" w:rsidP="0054546A">
      <w:pPr>
        <w:pStyle w:val="NormalWeb"/>
        <w:spacing w:before="3" w:beforeAutospacing="0" w:after="0" w:afterAutospacing="0"/>
        <w:jc w:val="both"/>
        <w:rPr>
          <w:rFonts w:ascii="Corbel" w:hAnsi="Corbel"/>
          <w:b/>
          <w:bCs/>
          <w:color w:val="FF0000"/>
          <w:sz w:val="22"/>
          <w:szCs w:val="22"/>
        </w:rPr>
      </w:pPr>
      <w:r>
        <w:rPr>
          <w:rFonts w:ascii="Corbel" w:hAnsi="Corbel"/>
          <w:b/>
          <w:bCs/>
          <w:color w:val="FF0000"/>
          <w:sz w:val="22"/>
          <w:szCs w:val="22"/>
        </w:rPr>
        <w:t xml:space="preserve">EJEMPLO: </w:t>
      </w:r>
    </w:p>
    <w:p w14:paraId="7CB33688" w14:textId="3E6859A1" w:rsidR="00AD194E" w:rsidRDefault="00AD194E" w:rsidP="00AD194E">
      <w:pPr>
        <w:pStyle w:val="NormalWeb"/>
        <w:spacing w:before="3" w:beforeAutospacing="0" w:after="0" w:afterAutospacing="0"/>
        <w:ind w:right="8"/>
        <w:jc w:val="both"/>
        <w:rPr>
          <w:rFonts w:ascii="Corbel" w:hAnsi="Corbel"/>
          <w:color w:val="000000"/>
          <w:sz w:val="22"/>
          <w:szCs w:val="22"/>
          <w:shd w:val="clear" w:color="auto" w:fill="FFFFFF"/>
        </w:rPr>
      </w:pPr>
    </w:p>
    <w:p w14:paraId="444347E9" w14:textId="0563406E" w:rsidR="00AD194E" w:rsidRPr="00DA3E98" w:rsidRDefault="00DA3E98" w:rsidP="00DA3E98">
      <w:pPr>
        <w:pStyle w:val="NormalWeb"/>
        <w:spacing w:before="3" w:beforeAutospacing="0" w:after="0" w:afterAutospacing="0"/>
        <w:jc w:val="both"/>
        <w:rPr>
          <w:rFonts w:ascii="Corbel" w:hAnsi="Corbel"/>
          <w:color w:val="000000"/>
          <w:sz w:val="22"/>
          <w:szCs w:val="22"/>
        </w:rPr>
      </w:pPr>
      <w:r>
        <w:rPr>
          <w:rFonts w:ascii="Corbel" w:hAnsi="Corbel"/>
          <w:color w:val="000000"/>
          <w:sz w:val="22"/>
          <w:szCs w:val="22"/>
        </w:rPr>
        <w:t xml:space="preserve">En esta veeduría ciudadana, participaron alrededor de 60 personas de diferentes organizaciones y fundaciones de protección animal ASPAB, Juventud Despierta, Fundamoranimal, animalistas independientes, veterinarios y veterinarias dispuestos para el evento por la Alcaldía de Buga y los organizadores de la Cabalgata. </w:t>
      </w:r>
    </w:p>
    <w:p w14:paraId="7B0179C7" w14:textId="0D8B0E95" w:rsidR="00591737" w:rsidRPr="00DA3E98" w:rsidRDefault="00A87BE5" w:rsidP="00AD194E">
      <w:pPr>
        <w:pStyle w:val="NormalWeb"/>
        <w:spacing w:before="3" w:beforeAutospacing="0" w:after="0" w:afterAutospacing="0"/>
        <w:ind w:right="8"/>
        <w:jc w:val="both"/>
        <w:rPr>
          <w:rFonts w:ascii="Corbel" w:hAnsi="Corbel"/>
          <w:color w:val="000000"/>
          <w:sz w:val="22"/>
          <w:szCs w:val="22"/>
          <w:shd w:val="clear" w:color="auto" w:fill="FFFFFF"/>
        </w:rPr>
      </w:pPr>
      <w:r>
        <w:rPr>
          <w:rFonts w:ascii="Corbel" w:hAnsi="Corbel"/>
          <w:color w:val="000000"/>
          <w:sz w:val="22"/>
          <w:szCs w:val="22"/>
          <w:shd w:val="clear" w:color="auto" w:fill="FFFFFF"/>
        </w:rPr>
        <w:t xml:space="preserve">Los participantes de la </w:t>
      </w:r>
      <w:r w:rsidR="00CA7717">
        <w:rPr>
          <w:rFonts w:ascii="Corbel" w:hAnsi="Corbel"/>
          <w:color w:val="000000"/>
          <w:sz w:val="22"/>
          <w:szCs w:val="22"/>
          <w:shd w:val="clear" w:color="auto" w:fill="FFFFFF"/>
        </w:rPr>
        <w:t>veeduría</w:t>
      </w:r>
      <w:r>
        <w:rPr>
          <w:rFonts w:ascii="Corbel" w:hAnsi="Corbel"/>
          <w:color w:val="000000"/>
          <w:sz w:val="22"/>
          <w:szCs w:val="22"/>
          <w:shd w:val="clear" w:color="auto" w:fill="FFFFFF"/>
        </w:rPr>
        <w:t xml:space="preserve"> ciudadanía asistieron al evento masivo de la cabalgata</w:t>
      </w:r>
      <w:r w:rsidR="00DA3E98">
        <w:rPr>
          <w:rFonts w:ascii="Corbel" w:hAnsi="Corbel"/>
          <w:color w:val="000000"/>
          <w:sz w:val="22"/>
          <w:szCs w:val="22"/>
          <w:shd w:val="clear" w:color="auto" w:fill="FFFFFF"/>
        </w:rPr>
        <w:t>,</w:t>
      </w:r>
      <w:r>
        <w:rPr>
          <w:rFonts w:ascii="Corbel" w:hAnsi="Corbel"/>
          <w:color w:val="000000"/>
          <w:sz w:val="22"/>
          <w:szCs w:val="22"/>
          <w:shd w:val="clear" w:color="auto" w:fill="FFFFFF"/>
        </w:rPr>
        <w:t xml:space="preserve"> en </w:t>
      </w:r>
      <w:r w:rsidR="00DA3E98">
        <w:rPr>
          <w:rFonts w:ascii="Corbel" w:hAnsi="Corbel"/>
          <w:color w:val="000000"/>
          <w:sz w:val="22"/>
          <w:szCs w:val="22"/>
          <w:shd w:val="clear" w:color="auto" w:fill="FFFFFF"/>
        </w:rPr>
        <w:t>la</w:t>
      </w:r>
      <w:r>
        <w:rPr>
          <w:rFonts w:ascii="Corbel" w:hAnsi="Corbel"/>
          <w:color w:val="000000"/>
          <w:sz w:val="22"/>
          <w:szCs w:val="22"/>
          <w:shd w:val="clear" w:color="auto" w:fill="FFFFFF"/>
        </w:rPr>
        <w:t xml:space="preserve"> cual realizaron registros fotográficos y audiovisuales de las infracciones de convivencia ciudadana, </w:t>
      </w:r>
      <w:r w:rsidR="00CA7717">
        <w:rPr>
          <w:rFonts w:ascii="Corbel" w:hAnsi="Corbel"/>
          <w:color w:val="000000"/>
          <w:sz w:val="22"/>
          <w:szCs w:val="22"/>
          <w:shd w:val="clear" w:color="auto" w:fill="FFFFFF"/>
        </w:rPr>
        <w:t xml:space="preserve">es decir las de la Ley 1801 de 2016 y de las relativas al maltrato animal la Ley 1774 de 2016 y la Ley 84 de 1989. </w:t>
      </w:r>
      <w:r w:rsidR="00DA3E98">
        <w:rPr>
          <w:rFonts w:ascii="Corbel" w:hAnsi="Corbel"/>
          <w:color w:val="000000"/>
          <w:sz w:val="22"/>
          <w:szCs w:val="22"/>
          <w:shd w:val="clear" w:color="auto" w:fill="FFFFFF"/>
        </w:rPr>
        <w:t xml:space="preserve"> </w:t>
      </w:r>
      <w:r w:rsidR="00AD194E">
        <w:rPr>
          <w:rFonts w:ascii="Corbel" w:hAnsi="Corbel"/>
          <w:color w:val="000000"/>
          <w:sz w:val="22"/>
          <w:szCs w:val="22"/>
          <w:shd w:val="clear" w:color="auto" w:fill="FFFFFF"/>
        </w:rPr>
        <w:t>Es importante mencionar que para tener una mejor participación de los y las integrantes en la veeduría, se estableció por parte de la curul animalista en la Asamblea Departamental del Valle del Cauca, un protocolo que permitió que las personas pudieran saber de qué manera reportar los casos, cuáles eran las prohibiciones, tanto en el Decreto que permitía la realización de la cabalgata, como en el reglamento interno de la misma. También en este protocolo se explicita cuáles son los principales elementos de la normatividad sobre protección animal.</w:t>
      </w:r>
    </w:p>
    <w:p w14:paraId="36F33296" w14:textId="0CCAC6EE" w:rsidR="002E2769" w:rsidRPr="00400DCD" w:rsidRDefault="0054546A" w:rsidP="00400DCD">
      <w:pPr>
        <w:pStyle w:val="NormalWeb"/>
        <w:spacing w:before="3" w:beforeAutospacing="0" w:after="0" w:afterAutospacing="0"/>
        <w:jc w:val="both"/>
        <w:rPr>
          <w:rFonts w:ascii="Corbel" w:hAnsi="Corbel"/>
          <w:color w:val="000000"/>
          <w:sz w:val="22"/>
          <w:szCs w:val="22"/>
        </w:rPr>
      </w:pPr>
      <w:r>
        <w:rPr>
          <w:rFonts w:ascii="Corbel" w:hAnsi="Corbel"/>
          <w:color w:val="000000"/>
          <w:sz w:val="22"/>
          <w:szCs w:val="22"/>
        </w:rPr>
        <w:t>(…</w:t>
      </w:r>
      <w:r w:rsidR="00400DCD">
        <w:rPr>
          <w:rFonts w:ascii="Corbel" w:hAnsi="Corbel"/>
          <w:color w:val="000000"/>
          <w:sz w:val="22"/>
          <w:szCs w:val="22"/>
        </w:rPr>
        <w:t>)</w:t>
      </w:r>
    </w:p>
    <w:p w14:paraId="33ED186E" w14:textId="5CD883F2" w:rsidR="002E2769" w:rsidRPr="0001002D" w:rsidRDefault="002E2769" w:rsidP="0001002D">
      <w:pPr>
        <w:pStyle w:val="Prrafodelista"/>
        <w:numPr>
          <w:ilvl w:val="0"/>
          <w:numId w:val="1"/>
        </w:numPr>
        <w:spacing w:after="0"/>
        <w:jc w:val="center"/>
        <w:rPr>
          <w:b/>
          <w:bCs/>
          <w:color w:val="FF0000"/>
        </w:rPr>
      </w:pPr>
      <w:r w:rsidRPr="0001002D">
        <w:rPr>
          <w:b/>
          <w:bCs/>
        </w:rPr>
        <w:lastRenderedPageBreak/>
        <w:t>RESULTADOS DE LA INVESTIGACION</w:t>
      </w:r>
    </w:p>
    <w:p w14:paraId="06608C51" w14:textId="40F3A245" w:rsidR="002E2769" w:rsidRPr="002E2769" w:rsidRDefault="002E2769" w:rsidP="00B716E0">
      <w:pPr>
        <w:spacing w:after="0"/>
        <w:rPr>
          <w:b/>
          <w:bCs/>
          <w:color w:val="FF0000"/>
        </w:rPr>
      </w:pPr>
    </w:p>
    <w:p w14:paraId="5DA4F64C" w14:textId="1D8BB073" w:rsidR="002E2769" w:rsidRDefault="002E2769" w:rsidP="00B716E0">
      <w:pPr>
        <w:spacing w:after="0"/>
        <w:rPr>
          <w:b/>
          <w:bCs/>
          <w:color w:val="FF0000"/>
        </w:rPr>
      </w:pPr>
      <w:r w:rsidRPr="002E2769">
        <w:rPr>
          <w:b/>
          <w:bCs/>
          <w:color w:val="FF0000"/>
        </w:rPr>
        <w:t>Analice los resultados que arrojo la veeduría y contraste con el incumplimiento de la ley y las instituciones u organismos que hicieron caso omiso de la normatividad de protección animal</w:t>
      </w:r>
      <w:r w:rsidR="0054546A">
        <w:rPr>
          <w:b/>
          <w:bCs/>
          <w:color w:val="FF0000"/>
        </w:rPr>
        <w:t xml:space="preserve">. </w:t>
      </w:r>
    </w:p>
    <w:p w14:paraId="12FCEA58" w14:textId="0BB6FF26" w:rsidR="0054546A" w:rsidRDefault="0054546A" w:rsidP="00B716E0">
      <w:pPr>
        <w:spacing w:after="0"/>
        <w:rPr>
          <w:b/>
          <w:bCs/>
          <w:color w:val="FF0000"/>
        </w:rPr>
      </w:pPr>
    </w:p>
    <w:p w14:paraId="06670BBB" w14:textId="358FB02D" w:rsidR="0054546A" w:rsidRDefault="00400DCD" w:rsidP="00B716E0">
      <w:pPr>
        <w:spacing w:after="0"/>
        <w:rPr>
          <w:b/>
          <w:bCs/>
          <w:color w:val="FF0000"/>
        </w:rPr>
      </w:pPr>
      <w:r>
        <w:rPr>
          <w:b/>
          <w:bCs/>
          <w:color w:val="FF0000"/>
        </w:rPr>
        <w:t xml:space="preserve">EJEMPLO:  </w:t>
      </w:r>
    </w:p>
    <w:p w14:paraId="646687F6" w14:textId="77777777" w:rsidR="00400DCD" w:rsidRDefault="00400DCD" w:rsidP="00B716E0">
      <w:pPr>
        <w:spacing w:after="0"/>
        <w:rPr>
          <w:b/>
          <w:bCs/>
          <w:color w:val="FF0000"/>
        </w:rPr>
      </w:pPr>
    </w:p>
    <w:p w14:paraId="3FB70E56" w14:textId="7AC0634D" w:rsidR="0054546A" w:rsidRDefault="0054546A" w:rsidP="0054546A">
      <w:pPr>
        <w:pStyle w:val="NormalWeb"/>
        <w:spacing w:before="3" w:beforeAutospacing="0" w:after="0" w:afterAutospacing="0"/>
        <w:jc w:val="both"/>
        <w:rPr>
          <w:rFonts w:ascii="Corbel" w:hAnsi="Corbel"/>
          <w:sz w:val="22"/>
          <w:szCs w:val="22"/>
        </w:rPr>
      </w:pPr>
      <w:r w:rsidRPr="002E2769">
        <w:rPr>
          <w:rFonts w:ascii="Corbel" w:hAnsi="Corbel"/>
          <w:sz w:val="22"/>
          <w:szCs w:val="22"/>
        </w:rPr>
        <w:t>En total se reportaron 118 hechos distintos, de los cuales se enviaba foto o video y una anotación de la irregularidad presentada, de acuerdo al protocolo establecido para la veeduría. Quien recolectó la información de los grupos de WhatsApp iba determinando sobre cada uno de los reportes, el tipo de inconsistencia y la hora aproximada, dado que son estos elementos de rigurosidad lo que permite anotar que efectivamente se cometieron más de 118 irregularidades. </w:t>
      </w:r>
    </w:p>
    <w:p w14:paraId="41AE6AB2" w14:textId="5B4013E4" w:rsidR="0054546A" w:rsidRDefault="0054546A" w:rsidP="0054546A">
      <w:pPr>
        <w:pStyle w:val="NormalWeb"/>
        <w:spacing w:before="3" w:beforeAutospacing="0" w:after="0" w:afterAutospacing="0"/>
        <w:jc w:val="both"/>
        <w:rPr>
          <w:rFonts w:ascii="Corbel" w:hAnsi="Corbel"/>
          <w:sz w:val="22"/>
          <w:szCs w:val="22"/>
        </w:rPr>
      </w:pPr>
    </w:p>
    <w:p w14:paraId="15D3B930" w14:textId="76743316" w:rsidR="0001002D" w:rsidRPr="0054546A" w:rsidRDefault="0054546A" w:rsidP="0054546A">
      <w:pPr>
        <w:pStyle w:val="NormalWeb"/>
        <w:spacing w:before="3" w:beforeAutospacing="0" w:after="0" w:afterAutospacing="0"/>
        <w:jc w:val="both"/>
        <w:rPr>
          <w:rFonts w:ascii="Corbel" w:hAnsi="Corbel"/>
          <w:b/>
          <w:bCs/>
          <w:color w:val="FF0000"/>
          <w:sz w:val="22"/>
          <w:szCs w:val="22"/>
        </w:rPr>
      </w:pPr>
      <w:r w:rsidRPr="0054546A">
        <w:rPr>
          <w:rFonts w:ascii="Corbel" w:hAnsi="Corbel"/>
          <w:b/>
          <w:bCs/>
          <w:color w:val="FF0000"/>
          <w:sz w:val="22"/>
          <w:szCs w:val="22"/>
        </w:rPr>
        <w:t>Puede</w:t>
      </w:r>
      <w:r w:rsidR="0001002D">
        <w:rPr>
          <w:rFonts w:ascii="Corbel" w:hAnsi="Corbel"/>
          <w:b/>
          <w:bCs/>
          <w:color w:val="FF0000"/>
          <w:sz w:val="22"/>
          <w:szCs w:val="22"/>
        </w:rPr>
        <w:t xml:space="preserve"> organizarlo de la manera como considere. </w:t>
      </w:r>
    </w:p>
    <w:p w14:paraId="44A8FAFA" w14:textId="21B115D9" w:rsidR="0054546A" w:rsidRPr="0054546A" w:rsidRDefault="0054546A" w:rsidP="0054546A">
      <w:pPr>
        <w:pStyle w:val="NormalWeb"/>
        <w:spacing w:before="3" w:beforeAutospacing="0" w:after="0" w:afterAutospacing="0"/>
        <w:jc w:val="both"/>
        <w:rPr>
          <w:rFonts w:ascii="Corbel" w:hAnsi="Corbel"/>
          <w:color w:val="FF0000"/>
          <w:sz w:val="22"/>
          <w:szCs w:val="22"/>
        </w:rPr>
      </w:pPr>
    </w:p>
    <w:p w14:paraId="219FF52F" w14:textId="41941B99" w:rsidR="0054546A" w:rsidRDefault="0054546A" w:rsidP="0054546A">
      <w:pPr>
        <w:pStyle w:val="NormalWeb"/>
        <w:spacing w:before="3" w:beforeAutospacing="0" w:after="0" w:afterAutospacing="0"/>
        <w:jc w:val="both"/>
        <w:rPr>
          <w:rFonts w:ascii="Corbel" w:hAnsi="Corbel"/>
          <w:b/>
          <w:bCs/>
          <w:color w:val="FF0000"/>
          <w:sz w:val="22"/>
          <w:szCs w:val="22"/>
        </w:rPr>
      </w:pPr>
      <w:r w:rsidRPr="0054546A">
        <w:rPr>
          <w:rFonts w:ascii="Corbel" w:hAnsi="Corbel"/>
          <w:b/>
          <w:bCs/>
          <w:color w:val="FF0000"/>
          <w:sz w:val="22"/>
          <w:szCs w:val="22"/>
        </w:rPr>
        <w:t>EJEMPLO</w:t>
      </w:r>
    </w:p>
    <w:p w14:paraId="69F39AFD" w14:textId="418DD704" w:rsidR="0001002D" w:rsidRDefault="0001002D" w:rsidP="0054546A">
      <w:pPr>
        <w:pStyle w:val="NormalWeb"/>
        <w:spacing w:before="3" w:beforeAutospacing="0" w:after="0" w:afterAutospacing="0"/>
        <w:jc w:val="both"/>
        <w:rPr>
          <w:rFonts w:ascii="Corbel" w:hAnsi="Corbel"/>
          <w:b/>
          <w:bCs/>
          <w:color w:val="FF0000"/>
          <w:sz w:val="22"/>
          <w:szCs w:val="22"/>
        </w:rPr>
      </w:pPr>
    </w:p>
    <w:p w14:paraId="797E9EFF" w14:textId="280150B7" w:rsidR="0001002D" w:rsidRPr="0054546A" w:rsidRDefault="0001002D" w:rsidP="0054546A">
      <w:pPr>
        <w:pStyle w:val="NormalWeb"/>
        <w:spacing w:before="3" w:beforeAutospacing="0" w:after="0" w:afterAutospacing="0"/>
        <w:jc w:val="both"/>
        <w:rPr>
          <w:rFonts w:ascii="Corbel" w:hAnsi="Corbel"/>
          <w:b/>
          <w:bCs/>
          <w:color w:val="FF0000"/>
          <w:sz w:val="22"/>
          <w:szCs w:val="22"/>
        </w:rPr>
      </w:pPr>
      <w:r>
        <w:rPr>
          <w:rFonts w:ascii="Corbel" w:hAnsi="Corbel"/>
          <w:b/>
          <w:bCs/>
          <w:color w:val="FF0000"/>
          <w:sz w:val="22"/>
          <w:szCs w:val="22"/>
        </w:rPr>
        <w:t>De la experiencia de la veeduría ciudadana en la cabalgata, se tiene que: (mencione las irregularidades evidenciadas)</w:t>
      </w:r>
    </w:p>
    <w:p w14:paraId="25F8F40B" w14:textId="5AB6FFA5" w:rsidR="0054546A" w:rsidRDefault="0054546A" w:rsidP="0054546A">
      <w:pPr>
        <w:pStyle w:val="NormalWeb"/>
        <w:spacing w:before="3" w:beforeAutospacing="0" w:after="0" w:afterAutospacing="0"/>
        <w:jc w:val="both"/>
        <w:rPr>
          <w:rFonts w:ascii="Corbel" w:hAnsi="Corbel"/>
          <w:sz w:val="22"/>
          <w:szCs w:val="22"/>
        </w:rPr>
      </w:pPr>
    </w:p>
    <w:p w14:paraId="6ED26B6E" w14:textId="191D679A" w:rsidR="0001002D" w:rsidRPr="0001002D" w:rsidRDefault="0001002D" w:rsidP="0001002D">
      <w:pPr>
        <w:numPr>
          <w:ilvl w:val="0"/>
          <w:numId w:val="2"/>
        </w:numPr>
        <w:spacing w:before="3" w:after="0" w:line="240" w:lineRule="auto"/>
        <w:jc w:val="both"/>
        <w:textAlignment w:val="baseline"/>
        <w:rPr>
          <w:rFonts w:ascii="Corbel" w:eastAsia="Times New Roman" w:hAnsi="Corbel" w:cs="Times New Roman"/>
          <w:color w:val="000000"/>
          <w:lang w:eastAsia="es-CO"/>
        </w:rPr>
      </w:pPr>
      <w:r>
        <w:rPr>
          <w:rFonts w:ascii="Corbel" w:eastAsia="Times New Roman" w:hAnsi="Corbel" w:cs="Times New Roman"/>
          <w:color w:val="000000"/>
          <w:lang w:eastAsia="es-CO"/>
        </w:rPr>
        <w:t>F</w:t>
      </w:r>
      <w:r w:rsidRPr="0001002D">
        <w:rPr>
          <w:rFonts w:ascii="Corbel" w:eastAsia="Times New Roman" w:hAnsi="Corbel" w:cs="Times New Roman"/>
          <w:color w:val="000000"/>
          <w:lang w:eastAsia="es-CO"/>
        </w:rPr>
        <w:t xml:space="preserve">alta de cumplimiento de los horarios para el ingreso y salida de </w:t>
      </w:r>
      <w:r w:rsidRPr="0001002D">
        <w:rPr>
          <w:rFonts w:ascii="Corbel" w:eastAsia="Times New Roman" w:hAnsi="Corbel" w:cs="Times New Roman"/>
          <w:color w:val="000000"/>
          <w:lang w:eastAsia="es-CO"/>
        </w:rPr>
        <w:t>caballistas,</w:t>
      </w:r>
      <w:r w:rsidRPr="0001002D">
        <w:rPr>
          <w:rFonts w:ascii="Corbel" w:eastAsia="Times New Roman" w:hAnsi="Corbel" w:cs="Times New Roman"/>
          <w:color w:val="000000"/>
          <w:lang w:eastAsia="es-CO"/>
        </w:rPr>
        <w:t xml:space="preserve"> así como de los camiones que ingresan al desembarcadero generan congestión y caos vehicular.  </w:t>
      </w:r>
    </w:p>
    <w:p w14:paraId="19704A75" w14:textId="77777777" w:rsidR="0001002D" w:rsidRPr="0001002D" w:rsidRDefault="0001002D" w:rsidP="0001002D">
      <w:pPr>
        <w:numPr>
          <w:ilvl w:val="0"/>
          <w:numId w:val="2"/>
        </w:numPr>
        <w:spacing w:after="0" w:line="240" w:lineRule="auto"/>
        <w:jc w:val="both"/>
        <w:textAlignment w:val="baseline"/>
        <w:rPr>
          <w:rFonts w:ascii="Corbel" w:eastAsia="Times New Roman" w:hAnsi="Corbel" w:cs="Times New Roman"/>
          <w:color w:val="000000"/>
          <w:lang w:eastAsia="es-CO"/>
        </w:rPr>
      </w:pPr>
      <w:r w:rsidRPr="0001002D">
        <w:rPr>
          <w:rFonts w:ascii="Corbel" w:eastAsia="Times New Roman" w:hAnsi="Corbel" w:cs="Times New Roman"/>
          <w:color w:val="000000"/>
          <w:lang w:eastAsia="es-CO"/>
        </w:rPr>
        <w:t>El cambio inesperado de la ruta programada por el organizador del evento dispersó a los caballistas en las calles del municipio. </w:t>
      </w:r>
    </w:p>
    <w:p w14:paraId="03E528C6" w14:textId="77777777" w:rsidR="0001002D" w:rsidRPr="0001002D" w:rsidRDefault="0001002D" w:rsidP="0001002D">
      <w:pPr>
        <w:numPr>
          <w:ilvl w:val="0"/>
          <w:numId w:val="2"/>
        </w:numPr>
        <w:spacing w:after="0" w:line="240" w:lineRule="auto"/>
        <w:jc w:val="both"/>
        <w:textAlignment w:val="baseline"/>
        <w:rPr>
          <w:rFonts w:ascii="Corbel" w:eastAsia="Times New Roman" w:hAnsi="Corbel" w:cs="Times New Roman"/>
          <w:color w:val="000000"/>
          <w:lang w:eastAsia="es-CO"/>
        </w:rPr>
      </w:pPr>
      <w:r w:rsidRPr="0001002D">
        <w:rPr>
          <w:rFonts w:ascii="Corbel" w:eastAsia="Times New Roman" w:hAnsi="Corbel" w:cs="Times New Roman"/>
          <w:color w:val="000000"/>
          <w:lang w:eastAsia="es-CO"/>
        </w:rPr>
        <w:t>La ausencia de vallas de seguridad para los espectadores que observan la cabalgata pone en riesgo la vida de las personas que asisten.</w:t>
      </w:r>
    </w:p>
    <w:p w14:paraId="58BBF634" w14:textId="77777777" w:rsidR="0001002D" w:rsidRPr="0001002D" w:rsidRDefault="0001002D" w:rsidP="0001002D">
      <w:pPr>
        <w:numPr>
          <w:ilvl w:val="0"/>
          <w:numId w:val="2"/>
        </w:numPr>
        <w:spacing w:after="0" w:line="240" w:lineRule="auto"/>
        <w:jc w:val="both"/>
        <w:textAlignment w:val="baseline"/>
        <w:rPr>
          <w:rFonts w:ascii="Corbel" w:eastAsia="Times New Roman" w:hAnsi="Corbel" w:cs="Times New Roman"/>
          <w:color w:val="000000"/>
          <w:lang w:eastAsia="es-CO"/>
        </w:rPr>
      </w:pPr>
      <w:r w:rsidRPr="0001002D">
        <w:rPr>
          <w:rFonts w:ascii="Corbel" w:eastAsia="Times New Roman" w:hAnsi="Corbel" w:cs="Times New Roman"/>
          <w:color w:val="000000"/>
          <w:lang w:eastAsia="es-CO"/>
        </w:rPr>
        <w:t>La ausencia de vallas de seguridad que controlen la entrada y salida de equinos hace que se mezclen vehículos automotores, personas y caballos poniendo en peligro la vida e integridad física de los equinos y de las personas que se encuentran en el evento. </w:t>
      </w:r>
    </w:p>
    <w:p w14:paraId="54363C60" w14:textId="69BDDA23" w:rsidR="0054546A" w:rsidRPr="002E2769" w:rsidRDefault="00BA3BF1" w:rsidP="00B716E0">
      <w:pPr>
        <w:spacing w:after="0"/>
        <w:rPr>
          <w:b/>
          <w:bCs/>
          <w:color w:val="FF0000"/>
        </w:rPr>
      </w:pPr>
      <w:r>
        <w:rPr>
          <w:rFonts w:ascii="Corbel" w:eastAsia="Times New Roman" w:hAnsi="Corbel" w:cs="Times New Roman"/>
          <w:color w:val="000000"/>
          <w:lang w:eastAsia="es-CO"/>
        </w:rPr>
        <w:t>(…)</w:t>
      </w:r>
    </w:p>
    <w:p w14:paraId="2709975D" w14:textId="36007F3C" w:rsidR="002E2769" w:rsidRPr="002E2769" w:rsidRDefault="002E2769" w:rsidP="00B716E0">
      <w:pPr>
        <w:spacing w:after="0"/>
        <w:rPr>
          <w:b/>
          <w:bCs/>
          <w:color w:val="FF0000"/>
        </w:rPr>
      </w:pPr>
    </w:p>
    <w:p w14:paraId="389ECD99" w14:textId="4F671750" w:rsidR="002E2769" w:rsidRDefault="002E2769" w:rsidP="002E2769">
      <w:pPr>
        <w:pStyle w:val="NormalWeb"/>
        <w:spacing w:before="3" w:beforeAutospacing="0" w:after="0" w:afterAutospacing="0"/>
        <w:jc w:val="both"/>
        <w:rPr>
          <w:rFonts w:ascii="Corbel" w:hAnsi="Corbel"/>
          <w:b/>
          <w:bCs/>
          <w:color w:val="FF0000"/>
          <w:sz w:val="22"/>
          <w:szCs w:val="22"/>
          <w:shd w:val="clear" w:color="auto" w:fill="FFFFFF"/>
        </w:rPr>
      </w:pPr>
      <w:r w:rsidRPr="002E2769">
        <w:rPr>
          <w:rFonts w:ascii="Corbel" w:hAnsi="Corbel"/>
          <w:b/>
          <w:bCs/>
          <w:color w:val="FF0000"/>
          <w:sz w:val="22"/>
          <w:szCs w:val="22"/>
          <w:shd w:val="clear" w:color="auto" w:fill="FFFFFF"/>
        </w:rPr>
        <w:t>En el desarrollo del Ítem puede ilustrarlo con las normas no obedecidas y relacionarla con fotografías que den ejemplo del incumplimiento de la ley. Por ejemplo</w:t>
      </w:r>
      <w:r w:rsidRPr="002E2769">
        <w:rPr>
          <w:rFonts w:ascii="Corbel" w:hAnsi="Corbel"/>
          <w:b/>
          <w:bCs/>
          <w:color w:val="FF0000"/>
          <w:sz w:val="22"/>
          <w:szCs w:val="22"/>
          <w:shd w:val="clear" w:color="auto" w:fill="FFFFFF"/>
        </w:rPr>
        <w:t>. Igualmente puede realizar cuadros de apoyo con el fin de recopilar la información sustraída en el ejercicio de la veeduría.</w:t>
      </w:r>
    </w:p>
    <w:p w14:paraId="26ED1D8C" w14:textId="45B23B85" w:rsidR="002E2769" w:rsidRDefault="002E2769" w:rsidP="002E2769">
      <w:pPr>
        <w:pStyle w:val="NormalWeb"/>
        <w:spacing w:before="3" w:beforeAutospacing="0" w:after="0" w:afterAutospacing="0"/>
        <w:jc w:val="both"/>
        <w:rPr>
          <w:rFonts w:ascii="Corbel" w:hAnsi="Corbel"/>
          <w:b/>
          <w:bCs/>
          <w:color w:val="000000"/>
          <w:sz w:val="22"/>
          <w:szCs w:val="22"/>
          <w:shd w:val="clear" w:color="auto" w:fill="FFFFFF"/>
        </w:rPr>
      </w:pPr>
    </w:p>
    <w:p w14:paraId="61A23D99" w14:textId="0CCE8CF8" w:rsidR="0054546A" w:rsidRPr="0054546A" w:rsidRDefault="0054546A" w:rsidP="002E2769">
      <w:pPr>
        <w:pStyle w:val="NormalWeb"/>
        <w:spacing w:before="3" w:beforeAutospacing="0" w:after="0" w:afterAutospacing="0"/>
        <w:jc w:val="both"/>
        <w:rPr>
          <w:rFonts w:ascii="Corbel" w:hAnsi="Corbel"/>
          <w:b/>
          <w:bCs/>
          <w:color w:val="FF0000"/>
          <w:sz w:val="22"/>
          <w:szCs w:val="22"/>
          <w:shd w:val="clear" w:color="auto" w:fill="FFFFFF"/>
        </w:rPr>
      </w:pPr>
      <w:r w:rsidRPr="0054546A">
        <w:rPr>
          <w:rFonts w:ascii="Corbel" w:hAnsi="Corbel"/>
          <w:b/>
          <w:bCs/>
          <w:color w:val="FF0000"/>
          <w:sz w:val="22"/>
          <w:szCs w:val="22"/>
          <w:shd w:val="clear" w:color="auto" w:fill="FFFFFF"/>
        </w:rPr>
        <w:t>EJEMPLO</w:t>
      </w:r>
    </w:p>
    <w:p w14:paraId="71934831" w14:textId="0850BFD6" w:rsidR="002E2769" w:rsidRPr="00DA3E98" w:rsidRDefault="002E2769" w:rsidP="002E2769">
      <w:pPr>
        <w:spacing w:before="3" w:after="0" w:line="240" w:lineRule="auto"/>
        <w:jc w:val="center"/>
        <w:rPr>
          <w:rFonts w:ascii="Times New Roman" w:eastAsia="Times New Roman" w:hAnsi="Times New Roman" w:cs="Times New Roman"/>
          <w:b/>
          <w:bCs/>
          <w:sz w:val="24"/>
          <w:szCs w:val="24"/>
          <w:lang w:eastAsia="es-CO"/>
        </w:rPr>
      </w:pPr>
      <w:r>
        <w:rPr>
          <w:rFonts w:ascii="Corbel" w:eastAsia="Times New Roman" w:hAnsi="Corbel" w:cs="Times New Roman"/>
          <w:b/>
          <w:bCs/>
          <w:lang w:eastAsia="es-CO"/>
        </w:rPr>
        <w:t>I</w:t>
      </w:r>
      <w:r w:rsidRPr="00DA3E98">
        <w:rPr>
          <w:rFonts w:ascii="Corbel" w:eastAsia="Times New Roman" w:hAnsi="Corbel" w:cs="Times New Roman"/>
          <w:b/>
          <w:bCs/>
          <w:lang w:eastAsia="es-CO"/>
        </w:rPr>
        <w:t>NFRACCIONES SOBRE PROTECCIÓN ANIMAL</w:t>
      </w:r>
    </w:p>
    <w:p w14:paraId="3A4572D1" w14:textId="77777777" w:rsidR="002E2769" w:rsidRPr="00DA3E98" w:rsidRDefault="002E2769" w:rsidP="002E2769">
      <w:pPr>
        <w:spacing w:after="0" w:line="240" w:lineRule="auto"/>
        <w:rPr>
          <w:rFonts w:ascii="Times New Roman" w:eastAsia="Times New Roman" w:hAnsi="Times New Roman" w:cs="Times New Roman"/>
          <w:b/>
          <w:bCs/>
          <w:sz w:val="24"/>
          <w:szCs w:val="24"/>
          <w:lang w:eastAsia="es-CO"/>
        </w:rPr>
      </w:pPr>
    </w:p>
    <w:p w14:paraId="15528EE0" w14:textId="77777777" w:rsidR="002E2769" w:rsidRPr="00DA3E98" w:rsidRDefault="002E2769" w:rsidP="002E2769">
      <w:pPr>
        <w:spacing w:before="3" w:after="0" w:line="240" w:lineRule="auto"/>
        <w:jc w:val="both"/>
        <w:rPr>
          <w:rFonts w:ascii="Times New Roman" w:eastAsia="Times New Roman" w:hAnsi="Times New Roman" w:cs="Times New Roman"/>
          <w:b/>
          <w:bCs/>
          <w:sz w:val="24"/>
          <w:szCs w:val="24"/>
          <w:lang w:eastAsia="es-CO"/>
        </w:rPr>
      </w:pPr>
      <w:r w:rsidRPr="00DA3E98">
        <w:rPr>
          <w:rFonts w:ascii="Corbel" w:eastAsia="Times New Roman" w:hAnsi="Corbel" w:cs="Times New Roman"/>
          <w:b/>
          <w:bCs/>
          <w:lang w:eastAsia="es-CO"/>
        </w:rPr>
        <w:t xml:space="preserve">Ley 1774 del </w:t>
      </w:r>
      <w:r w:rsidRPr="002E2769">
        <w:rPr>
          <w:rFonts w:ascii="Corbel" w:eastAsia="Times New Roman" w:hAnsi="Corbel" w:cs="Times New Roman"/>
          <w:b/>
          <w:bCs/>
          <w:lang w:eastAsia="es-CO"/>
        </w:rPr>
        <w:t>2016 “</w:t>
      </w:r>
      <w:r w:rsidRPr="00DA3E98">
        <w:rPr>
          <w:rFonts w:ascii="Corbel" w:eastAsia="Times New Roman" w:hAnsi="Corbel" w:cs="Times New Roman"/>
          <w:b/>
          <w:bCs/>
          <w:lang w:eastAsia="es-CO"/>
        </w:rPr>
        <w:t>POR MEDIO DE LA CUAL SE MODIFICAN EL CÓDIGO CIVIL, LA LEY 84 DE 1989, EL CÓDIGO PENAL, EL CÓDIGO DE PROCEDIMIENTO PENAL Y SE DICTAN OTRAS DISPOSICIONES”</w:t>
      </w:r>
    </w:p>
    <w:p w14:paraId="1B3FDDC7" w14:textId="77777777" w:rsidR="002E2769" w:rsidRDefault="002E2769" w:rsidP="002E2769">
      <w:pPr>
        <w:pStyle w:val="NormalWeb"/>
        <w:spacing w:before="3" w:beforeAutospacing="0" w:after="0" w:afterAutospacing="0"/>
        <w:jc w:val="both"/>
        <w:rPr>
          <w:rFonts w:ascii="Corbel" w:hAnsi="Corbel"/>
          <w:b/>
          <w:bCs/>
          <w:color w:val="000000"/>
          <w:sz w:val="22"/>
          <w:szCs w:val="22"/>
          <w:shd w:val="clear" w:color="auto" w:fill="FFFFFF"/>
        </w:rPr>
      </w:pPr>
    </w:p>
    <w:p w14:paraId="3C6ADAF3" w14:textId="21650282" w:rsidR="002E2769" w:rsidRPr="0054546A" w:rsidRDefault="002E2769" w:rsidP="002E2769">
      <w:pPr>
        <w:pStyle w:val="NormalWeb"/>
        <w:spacing w:before="3" w:beforeAutospacing="0" w:after="0" w:afterAutospacing="0"/>
        <w:jc w:val="both"/>
        <w:rPr>
          <w:b/>
          <w:bCs/>
          <w:noProof/>
          <w:bdr w:val="none" w:sz="0" w:space="0" w:color="auto" w:frame="1"/>
        </w:rPr>
      </w:pPr>
      <w:r w:rsidRPr="002E2769">
        <w:rPr>
          <w:b/>
          <w:bCs/>
          <w:noProof/>
          <w:bdr w:val="none" w:sz="0" w:space="0" w:color="auto" w:frame="1"/>
        </w:rPr>
        <w:t>Infracciones al articulo 4 de la ley 1774 de 2016</w:t>
      </w:r>
    </w:p>
    <w:p w14:paraId="4675BC98" w14:textId="77777777" w:rsidR="002E2769" w:rsidRDefault="002E2769" w:rsidP="002E2769">
      <w:pPr>
        <w:pStyle w:val="NormalWeb"/>
        <w:spacing w:before="3" w:beforeAutospacing="0" w:after="0" w:afterAutospacing="0"/>
        <w:jc w:val="both"/>
        <w:rPr>
          <w:b/>
          <w:bCs/>
          <w:u w:val="single"/>
          <w:bdr w:val="none" w:sz="0" w:space="0" w:color="auto" w:frame="1"/>
        </w:rPr>
      </w:pPr>
    </w:p>
    <w:p w14:paraId="5BB509C4" w14:textId="6A5E8087" w:rsidR="002E2769" w:rsidRPr="002E2769" w:rsidRDefault="002E2769" w:rsidP="002E2769">
      <w:pPr>
        <w:pStyle w:val="NormalWeb"/>
        <w:spacing w:before="3" w:beforeAutospacing="0" w:after="0" w:afterAutospacing="0"/>
        <w:jc w:val="both"/>
        <w:rPr>
          <w:rFonts w:ascii="Corbel" w:hAnsi="Corbel"/>
          <w:b/>
          <w:bCs/>
          <w:color w:val="000000"/>
          <w:sz w:val="22"/>
          <w:szCs w:val="22"/>
          <w:u w:val="single"/>
          <w:shd w:val="clear" w:color="auto" w:fill="FFFFFF"/>
        </w:rPr>
      </w:pPr>
      <w:r w:rsidRPr="002E2769">
        <w:rPr>
          <w:b/>
          <w:bCs/>
          <w:u w:val="single"/>
          <w:bdr w:val="none" w:sz="0" w:space="0" w:color="auto" w:frame="1"/>
        </w:rPr>
        <w:t>Equino con signos de deshidratación propenso al infarto</w:t>
      </w:r>
    </w:p>
    <w:p w14:paraId="4B448011" w14:textId="7C38EE26" w:rsidR="002E2769" w:rsidRDefault="002E2769" w:rsidP="002E2769">
      <w:pPr>
        <w:pStyle w:val="NormalWeb"/>
        <w:spacing w:before="3" w:beforeAutospacing="0" w:after="0" w:afterAutospacing="0"/>
        <w:rPr>
          <w:rFonts w:ascii="Corbel" w:hAnsi="Corbel"/>
          <w:b/>
          <w:bCs/>
          <w:color w:val="000000"/>
          <w:sz w:val="22"/>
          <w:szCs w:val="22"/>
          <w:shd w:val="clear" w:color="auto" w:fill="FFFFFF"/>
        </w:rPr>
      </w:pPr>
    </w:p>
    <w:p w14:paraId="1DF1DA2E" w14:textId="2F15114E" w:rsidR="002E2769" w:rsidRDefault="002E2769" w:rsidP="002E2769">
      <w:pPr>
        <w:spacing w:after="0"/>
        <w:rPr>
          <w:noProof/>
          <w:bdr w:val="none" w:sz="0" w:space="0" w:color="auto" w:frame="1"/>
        </w:rPr>
      </w:pPr>
      <w:r>
        <w:rPr>
          <w:noProof/>
          <w:bdr w:val="none" w:sz="0" w:space="0" w:color="auto" w:frame="1"/>
        </w:rPr>
        <w:lastRenderedPageBreak/>
        <w:drawing>
          <wp:anchor distT="0" distB="0" distL="114300" distR="114300" simplePos="0" relativeHeight="251661312" behindDoc="0" locked="0" layoutInCell="1" allowOverlap="1" wp14:anchorId="6826598F" wp14:editId="35D1162E">
            <wp:simplePos x="0" y="0"/>
            <wp:positionH relativeFrom="column">
              <wp:posOffset>2777490</wp:posOffset>
            </wp:positionH>
            <wp:positionV relativeFrom="paragraph">
              <wp:posOffset>54610</wp:posOffset>
            </wp:positionV>
            <wp:extent cx="2018894" cy="3093720"/>
            <wp:effectExtent l="0" t="0" r="63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5170" t="5834" r="34657" b="9775"/>
                    <a:stretch/>
                  </pic:blipFill>
                  <pic:spPr bwMode="auto">
                    <a:xfrm>
                      <a:off x="0" y="0"/>
                      <a:ext cx="2018894" cy="30937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bdr w:val="none" w:sz="0" w:space="0" w:color="auto" w:frame="1"/>
        </w:rPr>
        <w:drawing>
          <wp:anchor distT="0" distB="0" distL="114300" distR="114300" simplePos="0" relativeHeight="251662336" behindDoc="0" locked="0" layoutInCell="1" allowOverlap="1" wp14:anchorId="0D71FB19" wp14:editId="1AD782A2">
            <wp:simplePos x="0" y="0"/>
            <wp:positionH relativeFrom="column">
              <wp:posOffset>43815</wp:posOffset>
            </wp:positionH>
            <wp:positionV relativeFrom="paragraph">
              <wp:posOffset>54610</wp:posOffset>
            </wp:positionV>
            <wp:extent cx="2019300" cy="3093720"/>
            <wp:effectExtent l="0" t="0" r="0" b="0"/>
            <wp:wrapThrough wrapText="bothSides">
              <wp:wrapPolygon edited="0">
                <wp:start x="0" y="0"/>
                <wp:lineTo x="0" y="21414"/>
                <wp:lineTo x="21396" y="21414"/>
                <wp:lineTo x="21396"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4962" t="11201" r="35675" b="8577"/>
                    <a:stretch/>
                  </pic:blipFill>
                  <pic:spPr bwMode="auto">
                    <a:xfrm>
                      <a:off x="0" y="0"/>
                      <a:ext cx="2019300" cy="30937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4BCD8F" w14:textId="77777777" w:rsidR="002E2769" w:rsidRDefault="002E2769" w:rsidP="002E2769">
      <w:pPr>
        <w:spacing w:after="0"/>
        <w:rPr>
          <w:b/>
          <w:bCs/>
        </w:rPr>
      </w:pPr>
    </w:p>
    <w:p w14:paraId="1119BF4B" w14:textId="77777777" w:rsidR="002E2769" w:rsidRDefault="002E2769" w:rsidP="002E2769">
      <w:pPr>
        <w:spacing w:after="0"/>
        <w:rPr>
          <w:b/>
          <w:bCs/>
        </w:rPr>
      </w:pPr>
    </w:p>
    <w:p w14:paraId="23CC59A5" w14:textId="77777777" w:rsidR="002E2769" w:rsidRDefault="002E2769" w:rsidP="002E2769">
      <w:pPr>
        <w:spacing w:after="0"/>
        <w:rPr>
          <w:b/>
          <w:bCs/>
        </w:rPr>
      </w:pPr>
    </w:p>
    <w:p w14:paraId="7197C7A9" w14:textId="77777777" w:rsidR="002E2769" w:rsidRDefault="002E2769" w:rsidP="002E2769">
      <w:pPr>
        <w:spacing w:after="0"/>
        <w:rPr>
          <w:b/>
          <w:bCs/>
        </w:rPr>
      </w:pPr>
    </w:p>
    <w:p w14:paraId="66D38B7D" w14:textId="77777777" w:rsidR="002E2769" w:rsidRDefault="002E2769" w:rsidP="002E2769">
      <w:pPr>
        <w:spacing w:after="0"/>
        <w:rPr>
          <w:b/>
          <w:bCs/>
        </w:rPr>
      </w:pPr>
    </w:p>
    <w:p w14:paraId="5C9B263B" w14:textId="77777777" w:rsidR="002E2769" w:rsidRDefault="002E2769" w:rsidP="002E2769">
      <w:pPr>
        <w:spacing w:after="0"/>
        <w:rPr>
          <w:b/>
          <w:bCs/>
        </w:rPr>
      </w:pPr>
    </w:p>
    <w:p w14:paraId="47168DE2" w14:textId="77777777" w:rsidR="002E2769" w:rsidRDefault="002E2769" w:rsidP="002E2769">
      <w:pPr>
        <w:spacing w:after="0"/>
        <w:rPr>
          <w:b/>
          <w:bCs/>
        </w:rPr>
      </w:pPr>
    </w:p>
    <w:p w14:paraId="474DF8E2" w14:textId="77777777" w:rsidR="002E2769" w:rsidRDefault="002E2769" w:rsidP="002E2769">
      <w:pPr>
        <w:spacing w:after="0"/>
        <w:rPr>
          <w:b/>
          <w:bCs/>
        </w:rPr>
      </w:pPr>
    </w:p>
    <w:p w14:paraId="1551D184" w14:textId="77777777" w:rsidR="002E2769" w:rsidRDefault="002E2769" w:rsidP="002E2769">
      <w:pPr>
        <w:spacing w:after="0"/>
        <w:rPr>
          <w:b/>
          <w:bCs/>
        </w:rPr>
      </w:pPr>
    </w:p>
    <w:p w14:paraId="7EDF7F81" w14:textId="77777777" w:rsidR="002E2769" w:rsidRDefault="002E2769" w:rsidP="002E2769">
      <w:pPr>
        <w:spacing w:after="0"/>
        <w:rPr>
          <w:b/>
          <w:bCs/>
        </w:rPr>
      </w:pPr>
    </w:p>
    <w:p w14:paraId="5F2B6DCD" w14:textId="77777777" w:rsidR="002E2769" w:rsidRDefault="002E2769" w:rsidP="002E2769">
      <w:pPr>
        <w:spacing w:after="0"/>
        <w:rPr>
          <w:b/>
          <w:bCs/>
        </w:rPr>
      </w:pPr>
    </w:p>
    <w:p w14:paraId="202027B8" w14:textId="77777777" w:rsidR="002E2769" w:rsidRDefault="002E2769" w:rsidP="002E2769">
      <w:pPr>
        <w:spacing w:after="0"/>
        <w:rPr>
          <w:b/>
          <w:bCs/>
        </w:rPr>
      </w:pPr>
    </w:p>
    <w:p w14:paraId="0CA073F2" w14:textId="77777777" w:rsidR="002E2769" w:rsidRDefault="002E2769" w:rsidP="002E2769">
      <w:pPr>
        <w:spacing w:after="0"/>
        <w:rPr>
          <w:b/>
          <w:bCs/>
        </w:rPr>
      </w:pPr>
    </w:p>
    <w:p w14:paraId="028CC3F0" w14:textId="77777777" w:rsidR="002E2769" w:rsidRDefault="002E2769" w:rsidP="002E2769">
      <w:pPr>
        <w:spacing w:after="0"/>
        <w:rPr>
          <w:b/>
          <w:bCs/>
        </w:rPr>
      </w:pPr>
    </w:p>
    <w:p w14:paraId="6D458A6D" w14:textId="77777777" w:rsidR="002E2769" w:rsidRDefault="002E2769" w:rsidP="002E2769">
      <w:pPr>
        <w:spacing w:after="0"/>
        <w:rPr>
          <w:b/>
          <w:bCs/>
        </w:rPr>
      </w:pPr>
    </w:p>
    <w:p w14:paraId="1FDC794E" w14:textId="77777777" w:rsidR="002E2769" w:rsidRDefault="002E2769" w:rsidP="002E2769">
      <w:pPr>
        <w:spacing w:after="0"/>
        <w:rPr>
          <w:b/>
          <w:bCs/>
        </w:rPr>
      </w:pPr>
    </w:p>
    <w:p w14:paraId="4C1E0054" w14:textId="5645AD95" w:rsidR="002E2769" w:rsidRDefault="002E2769" w:rsidP="00B716E0">
      <w:pPr>
        <w:spacing w:after="0"/>
        <w:rPr>
          <w:b/>
          <w:bCs/>
        </w:rPr>
      </w:pPr>
    </w:p>
    <w:p w14:paraId="4A211B93" w14:textId="31F5F4FB" w:rsidR="002E2769" w:rsidRDefault="002E2769" w:rsidP="00B716E0">
      <w:pPr>
        <w:spacing w:after="0"/>
        <w:rPr>
          <w:b/>
          <w:bCs/>
        </w:rPr>
      </w:pPr>
    </w:p>
    <w:p w14:paraId="1A1C157B" w14:textId="4270CFE6" w:rsidR="002E2769" w:rsidRDefault="002E2769" w:rsidP="00B716E0">
      <w:pPr>
        <w:spacing w:after="0"/>
        <w:rPr>
          <w:b/>
          <w:bCs/>
        </w:rPr>
      </w:pPr>
    </w:p>
    <w:p w14:paraId="6C93DD86" w14:textId="2C765A13" w:rsidR="002E2769" w:rsidRPr="00B17B88" w:rsidRDefault="0001002D" w:rsidP="00B17B88">
      <w:pPr>
        <w:pStyle w:val="Prrafodelista"/>
        <w:numPr>
          <w:ilvl w:val="0"/>
          <w:numId w:val="1"/>
        </w:numPr>
        <w:spacing w:after="0"/>
        <w:jc w:val="center"/>
        <w:rPr>
          <w:b/>
          <w:bCs/>
        </w:rPr>
      </w:pPr>
      <w:r w:rsidRPr="00B17B88">
        <w:rPr>
          <w:b/>
          <w:bCs/>
        </w:rPr>
        <w:t>CONCLUSIONES</w:t>
      </w:r>
    </w:p>
    <w:p w14:paraId="69CF043F" w14:textId="4341C93E" w:rsidR="0001002D" w:rsidRDefault="0001002D" w:rsidP="00B716E0">
      <w:pPr>
        <w:spacing w:after="0"/>
        <w:rPr>
          <w:b/>
          <w:bCs/>
        </w:rPr>
      </w:pPr>
    </w:p>
    <w:p w14:paraId="4DD230A1" w14:textId="13A079EA" w:rsidR="00D3479B" w:rsidRPr="00BA3BF1" w:rsidRDefault="00D3479B" w:rsidP="00BA3BF1">
      <w:pPr>
        <w:spacing w:after="0"/>
        <w:jc w:val="both"/>
      </w:pPr>
    </w:p>
    <w:p w14:paraId="4D6D3F78" w14:textId="135A83C2" w:rsidR="00D3479B" w:rsidRDefault="00D3479B" w:rsidP="00BA3BF1">
      <w:pPr>
        <w:spacing w:after="0"/>
        <w:jc w:val="both"/>
        <w:rPr>
          <w:b/>
          <w:bCs/>
        </w:rPr>
      </w:pPr>
      <w:r w:rsidRPr="00400DCD">
        <w:rPr>
          <w:color w:val="FF0000"/>
        </w:rPr>
        <w:t xml:space="preserve">Resalte lo elementos mas importantes que se evidenciaron en </w:t>
      </w:r>
      <w:r w:rsidR="00BA3BF1" w:rsidRPr="00400DCD">
        <w:rPr>
          <w:color w:val="FF0000"/>
        </w:rPr>
        <w:t>el desarrollo</w:t>
      </w:r>
      <w:r w:rsidRPr="00400DCD">
        <w:rPr>
          <w:color w:val="FF0000"/>
        </w:rPr>
        <w:t xml:space="preserve"> de las </w:t>
      </w:r>
      <w:r w:rsidR="00BA3BF1" w:rsidRPr="00400DCD">
        <w:rPr>
          <w:color w:val="FF0000"/>
        </w:rPr>
        <w:t>actividades</w:t>
      </w:r>
      <w:r w:rsidRPr="00400DCD">
        <w:rPr>
          <w:color w:val="FF0000"/>
        </w:rPr>
        <w:t xml:space="preserve"> de vigilancia y termine con unas recomendaciones</w:t>
      </w:r>
      <w:r w:rsidR="00BA3BF1" w:rsidRPr="00400DCD">
        <w:rPr>
          <w:color w:val="FF0000"/>
        </w:rPr>
        <w:t xml:space="preserve"> exponiendo posibles soluciones</w:t>
      </w:r>
      <w:r w:rsidR="00BA3BF1">
        <w:rPr>
          <w:b/>
          <w:bCs/>
        </w:rPr>
        <w:t xml:space="preserve">. </w:t>
      </w:r>
    </w:p>
    <w:p w14:paraId="127D59CF" w14:textId="6DEB13BE" w:rsidR="00BA3BF1" w:rsidRDefault="00BA3BF1" w:rsidP="00BA3BF1">
      <w:pPr>
        <w:spacing w:after="0"/>
        <w:ind w:left="360"/>
        <w:jc w:val="both"/>
        <w:rPr>
          <w:b/>
          <w:bCs/>
        </w:rPr>
      </w:pPr>
    </w:p>
    <w:p w14:paraId="518AA070" w14:textId="47F13A6E" w:rsidR="00D3479B" w:rsidRDefault="00BA3BF1" w:rsidP="00BA3BF1">
      <w:pPr>
        <w:spacing w:after="0"/>
        <w:ind w:left="360"/>
        <w:jc w:val="both"/>
        <w:rPr>
          <w:b/>
          <w:bCs/>
          <w:color w:val="FF0000"/>
        </w:rPr>
      </w:pPr>
      <w:r w:rsidRPr="00BA3BF1">
        <w:rPr>
          <w:b/>
          <w:bCs/>
          <w:color w:val="FF0000"/>
        </w:rPr>
        <w:t>EJEMPLO</w:t>
      </w:r>
      <w:r>
        <w:rPr>
          <w:b/>
          <w:bCs/>
          <w:color w:val="FF0000"/>
        </w:rPr>
        <w:t xml:space="preserve">: </w:t>
      </w:r>
    </w:p>
    <w:p w14:paraId="0B2B20FB" w14:textId="77777777" w:rsidR="00BA3BF1" w:rsidRPr="00BA3BF1" w:rsidRDefault="00BA3BF1" w:rsidP="00BA3BF1">
      <w:pPr>
        <w:pStyle w:val="NormalWeb"/>
        <w:spacing w:before="0" w:beforeAutospacing="0" w:after="0" w:afterAutospacing="0"/>
        <w:jc w:val="both"/>
        <w:textAlignment w:val="baseline"/>
        <w:rPr>
          <w:rFonts w:ascii="Corbel" w:hAnsi="Corbel"/>
          <w:sz w:val="22"/>
          <w:szCs w:val="22"/>
          <w:shd w:val="clear" w:color="auto" w:fill="FFFFFF"/>
        </w:rPr>
      </w:pPr>
    </w:p>
    <w:p w14:paraId="245DB012" w14:textId="03B880BA" w:rsidR="00BA3BF1" w:rsidRDefault="00BA3BF1" w:rsidP="00BA3BF1">
      <w:pPr>
        <w:pStyle w:val="NormalWeb"/>
        <w:spacing w:before="0" w:beforeAutospacing="0" w:after="0" w:afterAutospacing="0"/>
        <w:jc w:val="both"/>
        <w:textAlignment w:val="baseline"/>
        <w:rPr>
          <w:rFonts w:ascii="Corbel" w:hAnsi="Corbel"/>
          <w:sz w:val="22"/>
          <w:szCs w:val="22"/>
          <w:shd w:val="clear" w:color="auto" w:fill="FFFFFF"/>
        </w:rPr>
      </w:pPr>
      <w:r w:rsidRPr="00BA3BF1">
        <w:rPr>
          <w:rFonts w:ascii="Corbel" w:hAnsi="Corbel"/>
          <w:sz w:val="22"/>
          <w:szCs w:val="22"/>
          <w:shd w:val="clear" w:color="auto" w:fill="FFFFFF"/>
        </w:rPr>
        <w:t>Es deseable avanzar entonces en el reemplazo de las cabalgatas como eventos centrales de las ferias municipales obteniendo así mayores beneficios tanto para los animales como para la economía alrededor de los mismos, como lo demuestra el caso de Cali, o generar acciones de regulación estricta como lo hizo Palmira bajo el Decreto No. 039 DE 2022 “POR MEDIO DEL CUAL SE REGULA LA REALIZACIÓN DE CABALGATAS Y EL TRÁFICO DE SEMOVIENTES EN EL MUNICIPIO PALMIRA”, que tiene por objeto “regular la realización de cabalgatas y el tránsito de binomios en el Municipio Palmira” y “prohíbe la realización de cabalgatas y la circulación de binomios en zona urbana del Municipio Palmira, así como en los parques, plazas y calles principales de los corregimientos ubicados en la zona rural del municipio”. </w:t>
      </w:r>
    </w:p>
    <w:p w14:paraId="582F1478" w14:textId="21312294" w:rsidR="00400DCD" w:rsidRDefault="00400DCD" w:rsidP="00BA3BF1">
      <w:pPr>
        <w:pStyle w:val="NormalWeb"/>
        <w:spacing w:before="0" w:beforeAutospacing="0" w:after="0" w:afterAutospacing="0"/>
        <w:jc w:val="both"/>
        <w:textAlignment w:val="baseline"/>
        <w:rPr>
          <w:rFonts w:ascii="Corbel" w:hAnsi="Corbel"/>
          <w:sz w:val="22"/>
          <w:szCs w:val="22"/>
          <w:shd w:val="clear" w:color="auto" w:fill="FFFFFF"/>
        </w:rPr>
      </w:pPr>
    </w:p>
    <w:p w14:paraId="75083937" w14:textId="5787EEB0" w:rsidR="00400DCD" w:rsidRPr="00596724" w:rsidRDefault="00400DCD" w:rsidP="00BA3BF1">
      <w:pPr>
        <w:pStyle w:val="NormalWeb"/>
        <w:spacing w:before="0" w:beforeAutospacing="0" w:after="0" w:afterAutospacing="0"/>
        <w:jc w:val="both"/>
        <w:textAlignment w:val="baseline"/>
        <w:rPr>
          <w:rFonts w:ascii="Corbel" w:hAnsi="Corbel"/>
          <w:b/>
          <w:bCs/>
          <w:sz w:val="22"/>
          <w:szCs w:val="22"/>
          <w:shd w:val="clear" w:color="auto" w:fill="FFFFFF"/>
        </w:rPr>
      </w:pPr>
    </w:p>
    <w:p w14:paraId="14DCAB95" w14:textId="6EBEE363" w:rsidR="00400DCD" w:rsidRDefault="00400DCD" w:rsidP="00596724">
      <w:pPr>
        <w:pStyle w:val="NormalWeb"/>
        <w:numPr>
          <w:ilvl w:val="0"/>
          <w:numId w:val="1"/>
        </w:numPr>
        <w:spacing w:before="0" w:beforeAutospacing="0" w:after="0" w:afterAutospacing="0"/>
        <w:jc w:val="center"/>
        <w:textAlignment w:val="baseline"/>
        <w:rPr>
          <w:rFonts w:ascii="Corbel" w:hAnsi="Corbel"/>
          <w:sz w:val="22"/>
          <w:szCs w:val="22"/>
          <w:shd w:val="clear" w:color="auto" w:fill="FFFFFF"/>
        </w:rPr>
      </w:pPr>
      <w:r w:rsidRPr="00596724">
        <w:rPr>
          <w:rFonts w:ascii="Corbel" w:hAnsi="Corbel"/>
          <w:b/>
          <w:bCs/>
          <w:sz w:val="22"/>
          <w:szCs w:val="22"/>
          <w:shd w:val="clear" w:color="auto" w:fill="FFFFFF"/>
        </w:rPr>
        <w:t>PETICION</w:t>
      </w:r>
      <w:r>
        <w:rPr>
          <w:rFonts w:ascii="Corbel" w:hAnsi="Corbel"/>
          <w:sz w:val="22"/>
          <w:szCs w:val="22"/>
          <w:shd w:val="clear" w:color="auto" w:fill="FFFFFF"/>
        </w:rPr>
        <w:t xml:space="preserve"> </w:t>
      </w:r>
    </w:p>
    <w:p w14:paraId="75457BBA" w14:textId="77777777" w:rsidR="00596724" w:rsidRPr="00596724" w:rsidRDefault="00596724" w:rsidP="00400DCD">
      <w:pPr>
        <w:pStyle w:val="NormalWeb"/>
        <w:spacing w:before="0" w:beforeAutospacing="0" w:after="0" w:afterAutospacing="0"/>
        <w:jc w:val="center"/>
        <w:textAlignment w:val="baseline"/>
        <w:rPr>
          <w:rFonts w:ascii="Corbel" w:hAnsi="Corbel"/>
          <w:color w:val="FF0000"/>
          <w:sz w:val="22"/>
          <w:szCs w:val="22"/>
          <w:shd w:val="clear" w:color="auto" w:fill="FFFFFF"/>
        </w:rPr>
      </w:pPr>
    </w:p>
    <w:p w14:paraId="127FDFFC" w14:textId="0E08CDB0" w:rsidR="00400DCD" w:rsidRDefault="00400DCD" w:rsidP="00596724">
      <w:pPr>
        <w:pStyle w:val="NormalWeb"/>
        <w:spacing w:before="0" w:beforeAutospacing="0" w:after="0" w:afterAutospacing="0"/>
        <w:ind w:right="-376"/>
        <w:jc w:val="both"/>
        <w:textAlignment w:val="baseline"/>
        <w:rPr>
          <w:rFonts w:ascii="Corbel" w:hAnsi="Corbel"/>
          <w:sz w:val="22"/>
          <w:szCs w:val="22"/>
          <w:shd w:val="clear" w:color="auto" w:fill="FFFFFF"/>
        </w:rPr>
      </w:pPr>
      <w:r w:rsidRPr="00596724">
        <w:rPr>
          <w:rFonts w:ascii="Corbel" w:hAnsi="Corbel"/>
          <w:color w:val="FF0000"/>
          <w:sz w:val="22"/>
          <w:szCs w:val="22"/>
          <w:shd w:val="clear" w:color="auto" w:fill="FFFFFF"/>
        </w:rPr>
        <w:t>Solicitud dirigida a los organismos de control para que inicien el proceso correspondiente</w:t>
      </w:r>
      <w:r w:rsidR="00596724" w:rsidRPr="00596724">
        <w:rPr>
          <w:rFonts w:ascii="Corbel" w:hAnsi="Corbel"/>
          <w:color w:val="FF0000"/>
          <w:sz w:val="22"/>
          <w:szCs w:val="22"/>
          <w:shd w:val="clear" w:color="auto" w:fill="FFFFFF"/>
        </w:rPr>
        <w:t xml:space="preserve"> e investiguen y sanciones disciplinariamente a los responsables.</w:t>
      </w:r>
      <w:r w:rsidR="00596724">
        <w:rPr>
          <w:rFonts w:ascii="Corbel" w:hAnsi="Corbel"/>
          <w:sz w:val="22"/>
          <w:szCs w:val="22"/>
          <w:shd w:val="clear" w:color="auto" w:fill="FFFFFF"/>
        </w:rPr>
        <w:t xml:space="preserve"> </w:t>
      </w:r>
    </w:p>
    <w:p w14:paraId="2BACC107" w14:textId="77777777" w:rsidR="00400DCD" w:rsidRDefault="00400DCD" w:rsidP="00400DCD">
      <w:pPr>
        <w:pStyle w:val="NormalWeb"/>
        <w:spacing w:before="0" w:beforeAutospacing="0" w:after="0" w:afterAutospacing="0"/>
        <w:textAlignment w:val="baseline"/>
        <w:rPr>
          <w:rFonts w:ascii="Corbel" w:hAnsi="Corbel"/>
          <w:sz w:val="22"/>
          <w:szCs w:val="22"/>
          <w:shd w:val="clear" w:color="auto" w:fill="FFFFFF"/>
        </w:rPr>
      </w:pPr>
    </w:p>
    <w:p w14:paraId="23595D10" w14:textId="77777777" w:rsidR="00400DCD" w:rsidRDefault="00400DCD" w:rsidP="00400DCD">
      <w:pPr>
        <w:pStyle w:val="NormalWeb"/>
        <w:spacing w:before="3" w:beforeAutospacing="0" w:after="0" w:afterAutospacing="0"/>
        <w:jc w:val="both"/>
        <w:textAlignment w:val="baseline"/>
        <w:rPr>
          <w:rFonts w:ascii="Corbel" w:hAnsi="Corbel"/>
          <w:color w:val="000000"/>
          <w:sz w:val="22"/>
          <w:szCs w:val="22"/>
        </w:rPr>
      </w:pPr>
      <w:r>
        <w:rPr>
          <w:rFonts w:ascii="Corbel" w:hAnsi="Corbel"/>
          <w:color w:val="000000"/>
          <w:sz w:val="22"/>
          <w:szCs w:val="22"/>
        </w:rPr>
        <w:t xml:space="preserve">Solicito a la Procuraduría Regional que por ser de su competencia constitucional y legal inicie un proceso disciplinario y realice indagación previa, de conformidad con el artículo 34 de la Ley 2094 </w:t>
      </w:r>
      <w:r>
        <w:rPr>
          <w:rFonts w:ascii="Corbel" w:hAnsi="Corbel"/>
          <w:color w:val="000000"/>
          <w:sz w:val="22"/>
          <w:szCs w:val="22"/>
        </w:rPr>
        <w:lastRenderedPageBreak/>
        <w:t xml:space="preserve">del 2021 llevando a cabo las investigaciones pertinentes con el fin de determinar los funcionarios encargados del evento y de los organizadores privados no dieron cumplimiento e hicieron que no se cumplieran los deberes contenidos en la </w:t>
      </w:r>
      <w:r>
        <w:rPr>
          <w:rFonts w:ascii="Corbel" w:hAnsi="Corbel"/>
          <w:color w:val="000000"/>
          <w:sz w:val="22"/>
          <w:szCs w:val="22"/>
          <w:shd w:val="clear" w:color="auto" w:fill="FFFFFF"/>
        </w:rPr>
        <w:t>Constitución, los tratados de Derecho Internacional Humanitario, los demás ratificados por el Congreso, las leyes, los decretos, las ordenanzas, los acuerdos distritales y municipales, las decisiones judiciales y disciplinarias y las órdenes superiores emitidas por funcionario competente en el marco de la realización del evento Gran Cabalgata Versión 65 en la ciudad de Buga del día 15 de julio de 2022 y se imparten las sanciones consagradas en la ley. </w:t>
      </w:r>
    </w:p>
    <w:p w14:paraId="4ABF76B6" w14:textId="77777777" w:rsidR="00400DCD" w:rsidRPr="00BA3BF1" w:rsidRDefault="00400DCD" w:rsidP="00400DCD">
      <w:pPr>
        <w:pStyle w:val="NormalWeb"/>
        <w:spacing w:before="0" w:beforeAutospacing="0" w:after="0" w:afterAutospacing="0"/>
        <w:textAlignment w:val="baseline"/>
        <w:rPr>
          <w:rFonts w:ascii="Corbel" w:hAnsi="Corbel"/>
          <w:sz w:val="22"/>
          <w:szCs w:val="22"/>
        </w:rPr>
      </w:pPr>
    </w:p>
    <w:p w14:paraId="76A4D916" w14:textId="77777777" w:rsidR="00BA3BF1" w:rsidRPr="00BA3BF1" w:rsidRDefault="00BA3BF1" w:rsidP="00BA3BF1">
      <w:pPr>
        <w:spacing w:after="0"/>
        <w:ind w:left="360"/>
        <w:jc w:val="both"/>
        <w:rPr>
          <w:b/>
          <w:bCs/>
          <w:color w:val="FF0000"/>
        </w:rPr>
      </w:pPr>
    </w:p>
    <w:p w14:paraId="1AF96EEC" w14:textId="77777777" w:rsidR="00D3479B" w:rsidRDefault="00D3479B" w:rsidP="00D3479B">
      <w:pPr>
        <w:spacing w:after="0"/>
        <w:ind w:left="360"/>
        <w:rPr>
          <w:b/>
          <w:bCs/>
        </w:rPr>
      </w:pPr>
    </w:p>
    <w:sectPr w:rsidR="00D3479B" w:rsidSect="00BA3BF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3D5A"/>
    <w:multiLevelType w:val="multilevel"/>
    <w:tmpl w:val="BB0C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C705B"/>
    <w:multiLevelType w:val="multilevel"/>
    <w:tmpl w:val="29C02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474D24"/>
    <w:multiLevelType w:val="multilevel"/>
    <w:tmpl w:val="2C3E8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45601B"/>
    <w:multiLevelType w:val="hybridMultilevel"/>
    <w:tmpl w:val="A08EEF14"/>
    <w:lvl w:ilvl="0" w:tplc="72D6E582">
      <w:start w:val="1"/>
      <w:numFmt w:val="upperRoman"/>
      <w:lvlText w:val="%1."/>
      <w:lvlJc w:val="left"/>
      <w:pPr>
        <w:ind w:left="1080" w:hanging="720"/>
      </w:pPr>
      <w:rPr>
        <w:rFonts w:hint="default"/>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1C3822"/>
    <w:multiLevelType w:val="multilevel"/>
    <w:tmpl w:val="3EE4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6E0"/>
    <w:rsid w:val="0001002D"/>
    <w:rsid w:val="002E102E"/>
    <w:rsid w:val="002E2769"/>
    <w:rsid w:val="00400DCD"/>
    <w:rsid w:val="004A4C63"/>
    <w:rsid w:val="0054546A"/>
    <w:rsid w:val="00591737"/>
    <w:rsid w:val="00596724"/>
    <w:rsid w:val="00702EE8"/>
    <w:rsid w:val="00784A62"/>
    <w:rsid w:val="007B395D"/>
    <w:rsid w:val="007F0776"/>
    <w:rsid w:val="00896B9E"/>
    <w:rsid w:val="00A87BE5"/>
    <w:rsid w:val="00AC7A80"/>
    <w:rsid w:val="00AD194E"/>
    <w:rsid w:val="00B17B88"/>
    <w:rsid w:val="00B716E0"/>
    <w:rsid w:val="00BA3BF1"/>
    <w:rsid w:val="00C350A4"/>
    <w:rsid w:val="00C62A90"/>
    <w:rsid w:val="00CA7717"/>
    <w:rsid w:val="00D3479B"/>
    <w:rsid w:val="00DA3E98"/>
    <w:rsid w:val="00EC62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F4857"/>
  <w15:chartTrackingRefBased/>
  <w15:docId w15:val="{FC2A2E60-88C6-4BB0-B701-FA5AD0A8A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E102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010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016097">
      <w:bodyDiv w:val="1"/>
      <w:marLeft w:val="0"/>
      <w:marRight w:val="0"/>
      <w:marTop w:val="0"/>
      <w:marBottom w:val="0"/>
      <w:divBdr>
        <w:top w:val="none" w:sz="0" w:space="0" w:color="auto"/>
        <w:left w:val="none" w:sz="0" w:space="0" w:color="auto"/>
        <w:bottom w:val="none" w:sz="0" w:space="0" w:color="auto"/>
        <w:right w:val="none" w:sz="0" w:space="0" w:color="auto"/>
      </w:divBdr>
    </w:div>
    <w:div w:id="310133968">
      <w:bodyDiv w:val="1"/>
      <w:marLeft w:val="0"/>
      <w:marRight w:val="0"/>
      <w:marTop w:val="0"/>
      <w:marBottom w:val="0"/>
      <w:divBdr>
        <w:top w:val="none" w:sz="0" w:space="0" w:color="auto"/>
        <w:left w:val="none" w:sz="0" w:space="0" w:color="auto"/>
        <w:bottom w:val="none" w:sz="0" w:space="0" w:color="auto"/>
        <w:right w:val="none" w:sz="0" w:space="0" w:color="auto"/>
      </w:divBdr>
    </w:div>
    <w:div w:id="382213623">
      <w:bodyDiv w:val="1"/>
      <w:marLeft w:val="0"/>
      <w:marRight w:val="0"/>
      <w:marTop w:val="0"/>
      <w:marBottom w:val="0"/>
      <w:divBdr>
        <w:top w:val="none" w:sz="0" w:space="0" w:color="auto"/>
        <w:left w:val="none" w:sz="0" w:space="0" w:color="auto"/>
        <w:bottom w:val="none" w:sz="0" w:space="0" w:color="auto"/>
        <w:right w:val="none" w:sz="0" w:space="0" w:color="auto"/>
      </w:divBdr>
    </w:div>
    <w:div w:id="1043754561">
      <w:bodyDiv w:val="1"/>
      <w:marLeft w:val="0"/>
      <w:marRight w:val="0"/>
      <w:marTop w:val="0"/>
      <w:marBottom w:val="0"/>
      <w:divBdr>
        <w:top w:val="none" w:sz="0" w:space="0" w:color="auto"/>
        <w:left w:val="none" w:sz="0" w:space="0" w:color="auto"/>
        <w:bottom w:val="none" w:sz="0" w:space="0" w:color="auto"/>
        <w:right w:val="none" w:sz="0" w:space="0" w:color="auto"/>
      </w:divBdr>
    </w:div>
    <w:div w:id="1181973634">
      <w:bodyDiv w:val="1"/>
      <w:marLeft w:val="0"/>
      <w:marRight w:val="0"/>
      <w:marTop w:val="0"/>
      <w:marBottom w:val="0"/>
      <w:divBdr>
        <w:top w:val="none" w:sz="0" w:space="0" w:color="auto"/>
        <w:left w:val="none" w:sz="0" w:space="0" w:color="auto"/>
        <w:bottom w:val="none" w:sz="0" w:space="0" w:color="auto"/>
        <w:right w:val="none" w:sz="0" w:space="0" w:color="auto"/>
      </w:divBdr>
    </w:div>
    <w:div w:id="1216550319">
      <w:bodyDiv w:val="1"/>
      <w:marLeft w:val="0"/>
      <w:marRight w:val="0"/>
      <w:marTop w:val="0"/>
      <w:marBottom w:val="0"/>
      <w:divBdr>
        <w:top w:val="none" w:sz="0" w:space="0" w:color="auto"/>
        <w:left w:val="none" w:sz="0" w:space="0" w:color="auto"/>
        <w:bottom w:val="none" w:sz="0" w:space="0" w:color="auto"/>
        <w:right w:val="none" w:sz="0" w:space="0" w:color="auto"/>
      </w:divBdr>
    </w:div>
    <w:div w:id="1370377185">
      <w:bodyDiv w:val="1"/>
      <w:marLeft w:val="0"/>
      <w:marRight w:val="0"/>
      <w:marTop w:val="0"/>
      <w:marBottom w:val="0"/>
      <w:divBdr>
        <w:top w:val="none" w:sz="0" w:space="0" w:color="auto"/>
        <w:left w:val="none" w:sz="0" w:space="0" w:color="auto"/>
        <w:bottom w:val="none" w:sz="0" w:space="0" w:color="auto"/>
        <w:right w:val="none" w:sz="0" w:space="0" w:color="auto"/>
      </w:divBdr>
    </w:div>
    <w:div w:id="1516771759">
      <w:bodyDiv w:val="1"/>
      <w:marLeft w:val="0"/>
      <w:marRight w:val="0"/>
      <w:marTop w:val="0"/>
      <w:marBottom w:val="0"/>
      <w:divBdr>
        <w:top w:val="none" w:sz="0" w:space="0" w:color="auto"/>
        <w:left w:val="none" w:sz="0" w:space="0" w:color="auto"/>
        <w:bottom w:val="none" w:sz="0" w:space="0" w:color="auto"/>
        <w:right w:val="none" w:sz="0" w:space="0" w:color="auto"/>
      </w:divBdr>
    </w:div>
    <w:div w:id="1577089567">
      <w:bodyDiv w:val="1"/>
      <w:marLeft w:val="0"/>
      <w:marRight w:val="0"/>
      <w:marTop w:val="0"/>
      <w:marBottom w:val="0"/>
      <w:divBdr>
        <w:top w:val="none" w:sz="0" w:space="0" w:color="auto"/>
        <w:left w:val="none" w:sz="0" w:space="0" w:color="auto"/>
        <w:bottom w:val="none" w:sz="0" w:space="0" w:color="auto"/>
        <w:right w:val="none" w:sz="0" w:space="0" w:color="auto"/>
      </w:divBdr>
    </w:div>
    <w:div w:id="1588149363">
      <w:bodyDiv w:val="1"/>
      <w:marLeft w:val="0"/>
      <w:marRight w:val="0"/>
      <w:marTop w:val="0"/>
      <w:marBottom w:val="0"/>
      <w:divBdr>
        <w:top w:val="none" w:sz="0" w:space="0" w:color="auto"/>
        <w:left w:val="none" w:sz="0" w:space="0" w:color="auto"/>
        <w:bottom w:val="none" w:sz="0" w:space="0" w:color="auto"/>
        <w:right w:val="none" w:sz="0" w:space="0" w:color="auto"/>
      </w:divBdr>
    </w:div>
    <w:div w:id="206552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5</Pages>
  <Words>1373</Words>
  <Characters>7552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gomez novoa</dc:creator>
  <cp:keywords/>
  <dc:description/>
  <cp:lastModifiedBy>melisa gomez novoa</cp:lastModifiedBy>
  <cp:revision>3</cp:revision>
  <dcterms:created xsi:type="dcterms:W3CDTF">2023-12-28T01:49:00Z</dcterms:created>
  <dcterms:modified xsi:type="dcterms:W3CDTF">2023-12-28T05:58:00Z</dcterms:modified>
</cp:coreProperties>
</file>